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C6" w:rsidRPr="00B83F4B" w:rsidRDefault="00B83F4B" w:rsidP="00AD47C6">
      <w:pPr>
        <w:jc w:val="center"/>
        <w:rPr>
          <w:b/>
        </w:rPr>
      </w:pPr>
      <w:bookmarkStart w:id="0" w:name="_GoBack"/>
      <w:bookmarkEnd w:id="0"/>
      <w:r w:rsidRPr="00B83F4B">
        <w:rPr>
          <w:b/>
        </w:rPr>
        <w:t xml:space="preserve">Central Ohio </w:t>
      </w:r>
      <w:r w:rsidR="00AD47C6">
        <w:rPr>
          <w:b/>
        </w:rPr>
        <w:t>HIV Planning Alliance By</w:t>
      </w:r>
      <w:r w:rsidR="00E85363">
        <w:rPr>
          <w:b/>
        </w:rPr>
        <w:t>-</w:t>
      </w:r>
      <w:r w:rsidR="00AD47C6">
        <w:rPr>
          <w:b/>
        </w:rPr>
        <w:t>Laws</w:t>
      </w:r>
    </w:p>
    <w:p w:rsidR="007C4410" w:rsidRPr="0061126B" w:rsidRDefault="007C4410" w:rsidP="007C4410">
      <w:pPr>
        <w:rPr>
          <w:b/>
        </w:rPr>
      </w:pPr>
      <w:r w:rsidRPr="0061126B">
        <w:rPr>
          <w:b/>
        </w:rPr>
        <w:t>By</w:t>
      </w:r>
      <w:r w:rsidR="00E85363">
        <w:rPr>
          <w:b/>
        </w:rPr>
        <w:t>-</w:t>
      </w:r>
      <w:r w:rsidRPr="0061126B">
        <w:rPr>
          <w:b/>
        </w:rPr>
        <w:t>laws</w:t>
      </w:r>
    </w:p>
    <w:p w:rsidR="007C4410" w:rsidRDefault="007C4410" w:rsidP="007C4410">
      <w:r>
        <w:t>COHPA and its committees shall be governed by these By</w:t>
      </w:r>
      <w:r w:rsidR="00E85363">
        <w:t>-</w:t>
      </w:r>
      <w:r w:rsidR="00BC4CBE">
        <w:t xml:space="preserve">laws. </w:t>
      </w:r>
      <w:r>
        <w:t>These by</w:t>
      </w:r>
      <w:r w:rsidR="00E85363">
        <w:t>-</w:t>
      </w:r>
      <w:r>
        <w:t xml:space="preserve">laws may be amended, revised, or otherwise changed at any regularly scheduled meeting of the membership. Amendments and revisions will be accepted upon consensus or membership vote. </w:t>
      </w:r>
    </w:p>
    <w:p w:rsidR="00B83F4B" w:rsidRDefault="00B83F4B" w:rsidP="00B83F4B">
      <w:pPr>
        <w:jc w:val="center"/>
      </w:pPr>
    </w:p>
    <w:p w:rsidR="00B83F4B" w:rsidRPr="00B83F4B" w:rsidRDefault="00B83F4B" w:rsidP="00B83F4B">
      <w:pPr>
        <w:jc w:val="center"/>
        <w:rPr>
          <w:b/>
        </w:rPr>
      </w:pPr>
      <w:r w:rsidRPr="00B83F4B">
        <w:rPr>
          <w:b/>
        </w:rPr>
        <w:t>Article I- Name and Service Area</w:t>
      </w:r>
    </w:p>
    <w:p w:rsidR="00B83F4B" w:rsidRPr="00947CDA" w:rsidRDefault="00B83F4B" w:rsidP="0040659C">
      <w:pPr>
        <w:rPr>
          <w:b/>
        </w:rPr>
      </w:pPr>
      <w:r w:rsidRPr="00947CDA">
        <w:rPr>
          <w:b/>
        </w:rPr>
        <w:t>Section 1.1 Name</w:t>
      </w:r>
    </w:p>
    <w:p w:rsidR="00244EA0" w:rsidRDefault="00244EA0" w:rsidP="0040659C">
      <w:pPr>
        <w:rPr>
          <w:sz w:val="24"/>
        </w:rPr>
      </w:pPr>
      <w:r w:rsidRPr="00244EA0">
        <w:rPr>
          <w:sz w:val="24"/>
        </w:rPr>
        <w:t xml:space="preserve">The name of </w:t>
      </w:r>
      <w:r w:rsidR="00AF1D12">
        <w:rPr>
          <w:sz w:val="24"/>
        </w:rPr>
        <w:t>Ryan White Part A Planning Body</w:t>
      </w:r>
      <w:r w:rsidR="00584867">
        <w:rPr>
          <w:sz w:val="24"/>
        </w:rPr>
        <w:t xml:space="preserve"> </w:t>
      </w:r>
      <w:r w:rsidRPr="00244EA0">
        <w:rPr>
          <w:sz w:val="24"/>
        </w:rPr>
        <w:t xml:space="preserve">shall be the </w:t>
      </w:r>
      <w:r>
        <w:rPr>
          <w:sz w:val="24"/>
        </w:rPr>
        <w:t xml:space="preserve">Central Ohio </w:t>
      </w:r>
      <w:r w:rsidR="00BA5AF1">
        <w:rPr>
          <w:sz w:val="24"/>
        </w:rPr>
        <w:t>HIV Planning Alliance (COHPA)</w:t>
      </w:r>
      <w:r w:rsidRPr="00244EA0">
        <w:rPr>
          <w:sz w:val="24"/>
        </w:rPr>
        <w:t xml:space="preserve">. As used in these Bylaws, the words </w:t>
      </w:r>
      <w:r w:rsidR="00AF1D12">
        <w:rPr>
          <w:sz w:val="24"/>
        </w:rPr>
        <w:t>COHPA shall</w:t>
      </w:r>
      <w:r w:rsidR="00584867">
        <w:rPr>
          <w:sz w:val="24"/>
        </w:rPr>
        <w:t xml:space="preserve"> </w:t>
      </w:r>
      <w:r w:rsidRPr="00244EA0">
        <w:rPr>
          <w:sz w:val="24"/>
        </w:rPr>
        <w:t xml:space="preserve">refer to </w:t>
      </w:r>
      <w:r w:rsidR="00AF1D12">
        <w:rPr>
          <w:sz w:val="24"/>
        </w:rPr>
        <w:t>the Ryan White Part A legislatively mandated Planning Body.</w:t>
      </w:r>
      <w:r w:rsidRPr="00244EA0">
        <w:rPr>
          <w:sz w:val="24"/>
        </w:rPr>
        <w:t xml:space="preserve"> </w:t>
      </w:r>
    </w:p>
    <w:p w:rsidR="00A6138B" w:rsidRDefault="00B83F4B" w:rsidP="0040659C">
      <w:pPr>
        <w:rPr>
          <w:b/>
        </w:rPr>
      </w:pPr>
      <w:r w:rsidRPr="00947CDA">
        <w:rPr>
          <w:b/>
        </w:rPr>
        <w:t>Section 1.2 Service Area</w:t>
      </w:r>
    </w:p>
    <w:p w:rsidR="00205E7A" w:rsidRPr="00244EA0" w:rsidRDefault="00205E7A" w:rsidP="00244EA0">
      <w:pPr>
        <w:pStyle w:val="Default"/>
        <w:rPr>
          <w:rFonts w:asciiTheme="minorHAnsi" w:hAnsiTheme="minorHAnsi" w:cstheme="minorBidi"/>
          <w:color w:val="auto"/>
          <w:szCs w:val="22"/>
        </w:rPr>
      </w:pPr>
      <w:r w:rsidRPr="00244EA0">
        <w:rPr>
          <w:rFonts w:asciiTheme="minorHAnsi" w:hAnsiTheme="minorHAnsi" w:cstheme="minorBidi"/>
          <w:color w:val="auto"/>
          <w:szCs w:val="22"/>
        </w:rPr>
        <w:t xml:space="preserve">The area served by </w:t>
      </w:r>
      <w:r w:rsidR="00AF1D12">
        <w:rPr>
          <w:rFonts w:asciiTheme="minorHAnsi" w:hAnsiTheme="minorHAnsi" w:cstheme="minorBidi"/>
          <w:color w:val="auto"/>
          <w:szCs w:val="22"/>
        </w:rPr>
        <w:t>COHPA</w:t>
      </w:r>
      <w:r w:rsidRPr="00244EA0">
        <w:rPr>
          <w:rFonts w:asciiTheme="minorHAnsi" w:hAnsiTheme="minorHAnsi" w:cstheme="minorBidi"/>
          <w:color w:val="auto"/>
          <w:szCs w:val="22"/>
        </w:rPr>
        <w:t xml:space="preserve"> shall be the same as those established by the Transitional Grant Area (TGA). The </w:t>
      </w:r>
      <w:r w:rsidR="00244EA0" w:rsidRPr="00244EA0">
        <w:rPr>
          <w:rFonts w:asciiTheme="minorHAnsi" w:hAnsiTheme="minorHAnsi" w:cstheme="minorBidi"/>
          <w:color w:val="auto"/>
          <w:szCs w:val="22"/>
        </w:rPr>
        <w:t>eight</w:t>
      </w:r>
      <w:r w:rsidRPr="00244EA0">
        <w:rPr>
          <w:rFonts w:asciiTheme="minorHAnsi" w:hAnsiTheme="minorHAnsi" w:cstheme="minorBidi"/>
          <w:color w:val="auto"/>
          <w:szCs w:val="22"/>
        </w:rPr>
        <w:t xml:space="preserve"> county TGA includes: </w:t>
      </w:r>
      <w:r w:rsidR="00244EA0" w:rsidRPr="00244EA0">
        <w:rPr>
          <w:rFonts w:asciiTheme="minorHAnsi" w:hAnsiTheme="minorHAnsi" w:cstheme="minorBidi"/>
          <w:color w:val="auto"/>
          <w:szCs w:val="22"/>
        </w:rPr>
        <w:t>Delaware, Fairfield, Franklin, Licking, Madison, Morrow, Pickaway, and Union.</w:t>
      </w:r>
      <w:r w:rsidR="00AF1D12">
        <w:rPr>
          <w:rFonts w:asciiTheme="minorHAnsi" w:hAnsiTheme="minorHAnsi" w:cstheme="minorBidi"/>
          <w:color w:val="auto"/>
          <w:szCs w:val="22"/>
        </w:rPr>
        <w:t xml:space="preserve"> </w:t>
      </w:r>
      <w:r w:rsidR="00C5150B">
        <w:rPr>
          <w:rFonts w:asciiTheme="minorHAnsi" w:hAnsiTheme="minorHAnsi" w:cstheme="minorBidi"/>
          <w:color w:val="auto"/>
          <w:szCs w:val="22"/>
        </w:rPr>
        <w:t xml:space="preserve">HIV Prevention funding currently limits services to Franklin County. </w:t>
      </w:r>
      <w:r w:rsidR="00AF1D12">
        <w:rPr>
          <w:rFonts w:asciiTheme="minorHAnsi" w:hAnsiTheme="minorHAnsi" w:cstheme="minorBidi"/>
          <w:color w:val="auto"/>
          <w:szCs w:val="22"/>
        </w:rPr>
        <w:t xml:space="preserve">If redistricting for HIV Prevention occurs, additional counties </w:t>
      </w:r>
      <w:r w:rsidR="00C5150B">
        <w:rPr>
          <w:rFonts w:asciiTheme="minorHAnsi" w:hAnsiTheme="minorHAnsi" w:cstheme="minorBidi"/>
          <w:color w:val="auto"/>
          <w:szCs w:val="22"/>
        </w:rPr>
        <w:t>will</w:t>
      </w:r>
      <w:r w:rsidR="00AD47C6">
        <w:rPr>
          <w:rFonts w:asciiTheme="minorHAnsi" w:hAnsiTheme="minorHAnsi" w:cstheme="minorBidi"/>
          <w:color w:val="auto"/>
          <w:szCs w:val="22"/>
        </w:rPr>
        <w:t xml:space="preserve"> </w:t>
      </w:r>
      <w:r w:rsidR="00AF1D12">
        <w:rPr>
          <w:rFonts w:asciiTheme="minorHAnsi" w:hAnsiTheme="minorHAnsi" w:cstheme="minorBidi"/>
          <w:color w:val="auto"/>
          <w:szCs w:val="22"/>
        </w:rPr>
        <w:t>be included.</w:t>
      </w:r>
    </w:p>
    <w:p w:rsidR="00584867" w:rsidRDefault="00584867" w:rsidP="00B83F4B">
      <w:pPr>
        <w:jc w:val="center"/>
        <w:rPr>
          <w:b/>
        </w:rPr>
      </w:pPr>
    </w:p>
    <w:p w:rsidR="00B83F4B" w:rsidRPr="00B83F4B" w:rsidRDefault="00B83F4B" w:rsidP="00B83F4B">
      <w:pPr>
        <w:jc w:val="center"/>
        <w:rPr>
          <w:b/>
        </w:rPr>
      </w:pPr>
      <w:r w:rsidRPr="00B83F4B">
        <w:rPr>
          <w:b/>
        </w:rPr>
        <w:t>Article II- Mission and Responsibilities</w:t>
      </w:r>
    </w:p>
    <w:p w:rsidR="00B83F4B" w:rsidRPr="00B83F4B" w:rsidRDefault="00B83F4B" w:rsidP="0040659C">
      <w:pPr>
        <w:rPr>
          <w:b/>
        </w:rPr>
      </w:pPr>
      <w:r w:rsidRPr="00B83F4B">
        <w:rPr>
          <w:b/>
        </w:rPr>
        <w:t>Section 2.1 Mission Statement</w:t>
      </w:r>
    </w:p>
    <w:p w:rsidR="00A7784B" w:rsidRPr="00757FAF" w:rsidRDefault="00A7784B" w:rsidP="00A7784B">
      <w:pPr>
        <w:rPr>
          <w:sz w:val="24"/>
        </w:rPr>
      </w:pPr>
      <w:r w:rsidRPr="00757FAF">
        <w:rPr>
          <w:sz w:val="24"/>
        </w:rPr>
        <w:t xml:space="preserve">The mission of the </w:t>
      </w:r>
      <w:r w:rsidR="00AF1D12">
        <w:rPr>
          <w:sz w:val="24"/>
        </w:rPr>
        <w:t xml:space="preserve">COHPA </w:t>
      </w:r>
      <w:r w:rsidRPr="00757FAF">
        <w:rPr>
          <w:sz w:val="24"/>
        </w:rPr>
        <w:t xml:space="preserve">is to </w:t>
      </w:r>
      <w:r w:rsidR="00AF1D12">
        <w:rPr>
          <w:sz w:val="24"/>
        </w:rPr>
        <w:t>end the HIV epidemic in Central Ohio.</w:t>
      </w:r>
      <w:r>
        <w:rPr>
          <w:sz w:val="24"/>
        </w:rPr>
        <w:t xml:space="preserve"> We do this through c</w:t>
      </w:r>
      <w:r w:rsidRPr="00757FAF">
        <w:rPr>
          <w:sz w:val="24"/>
        </w:rPr>
        <w:t>ollaboration</w:t>
      </w:r>
      <w:r>
        <w:rPr>
          <w:sz w:val="24"/>
        </w:rPr>
        <w:t>, a</w:t>
      </w:r>
      <w:r w:rsidRPr="00757FAF">
        <w:rPr>
          <w:sz w:val="24"/>
        </w:rPr>
        <w:t>ccountability</w:t>
      </w:r>
      <w:r>
        <w:rPr>
          <w:sz w:val="24"/>
        </w:rPr>
        <w:t xml:space="preserve">, </w:t>
      </w:r>
      <w:r w:rsidR="00B84E39">
        <w:rPr>
          <w:sz w:val="24"/>
        </w:rPr>
        <w:t xml:space="preserve">transparency </w:t>
      </w:r>
      <w:r>
        <w:rPr>
          <w:sz w:val="24"/>
        </w:rPr>
        <w:t>and communication.</w:t>
      </w:r>
    </w:p>
    <w:p w:rsidR="00B83F4B" w:rsidRPr="00B83F4B" w:rsidRDefault="00B83F4B" w:rsidP="0040659C">
      <w:pPr>
        <w:rPr>
          <w:b/>
        </w:rPr>
      </w:pPr>
      <w:r w:rsidRPr="00B83F4B">
        <w:rPr>
          <w:b/>
        </w:rPr>
        <w:lastRenderedPageBreak/>
        <w:t>Section 2.</w:t>
      </w:r>
      <w:r w:rsidR="00205E7A">
        <w:rPr>
          <w:b/>
        </w:rPr>
        <w:t>2</w:t>
      </w:r>
      <w:r w:rsidRPr="00B83F4B">
        <w:rPr>
          <w:b/>
        </w:rPr>
        <w:t xml:space="preserve"> Responsibilities of the Planning </w:t>
      </w:r>
      <w:r w:rsidR="00AF1D12">
        <w:rPr>
          <w:b/>
        </w:rPr>
        <w:t>Body</w:t>
      </w:r>
    </w:p>
    <w:p w:rsidR="00B83F4B" w:rsidRDefault="00AF1D12" w:rsidP="0061126B">
      <w:r>
        <w:t xml:space="preserve">COHPA </w:t>
      </w:r>
      <w:r w:rsidR="00B83F4B">
        <w:t xml:space="preserve">shall execute the </w:t>
      </w:r>
      <w:r w:rsidR="0061126B">
        <w:t>following activities</w:t>
      </w:r>
      <w:r w:rsidR="00B83F4B">
        <w:t>:</w:t>
      </w:r>
    </w:p>
    <w:p w:rsidR="002B2AD6" w:rsidRDefault="00AF1D12" w:rsidP="0061126B">
      <w:pPr>
        <w:pStyle w:val="ListParagraph"/>
        <w:numPr>
          <w:ilvl w:val="0"/>
          <w:numId w:val="1"/>
        </w:numPr>
      </w:pPr>
      <w:r>
        <w:t>Aid in the d</w:t>
      </w:r>
      <w:r w:rsidR="00B83F4B">
        <w:t>evelop</w:t>
      </w:r>
      <w:r>
        <w:t>ment</w:t>
      </w:r>
      <w:r w:rsidR="00B83F4B">
        <w:t xml:space="preserve"> and implement</w:t>
      </w:r>
      <w:r>
        <w:t>ation</w:t>
      </w:r>
      <w:r w:rsidR="00B83F4B">
        <w:t xml:space="preserve"> </w:t>
      </w:r>
      <w:r w:rsidR="00584867">
        <w:t xml:space="preserve">of </w:t>
      </w:r>
      <w:r w:rsidR="00B83F4B">
        <w:t xml:space="preserve">policies and procedures </w:t>
      </w:r>
      <w:r>
        <w:t>related to</w:t>
      </w:r>
      <w:r w:rsidR="00B83F4B">
        <w:t xml:space="preserve"> </w:t>
      </w:r>
      <w:r>
        <w:t xml:space="preserve">COHPA’s </w:t>
      </w:r>
      <w:r w:rsidR="00B83F4B">
        <w:t>operations</w:t>
      </w:r>
      <w:r w:rsidR="002B2AD6">
        <w:t>.</w:t>
      </w:r>
    </w:p>
    <w:p w:rsidR="00B83F4B" w:rsidRDefault="002B2AD6" w:rsidP="0061126B">
      <w:pPr>
        <w:pStyle w:val="ListParagraph"/>
        <w:numPr>
          <w:ilvl w:val="0"/>
          <w:numId w:val="1"/>
        </w:numPr>
      </w:pPr>
      <w:r>
        <w:t>Provide</w:t>
      </w:r>
      <w:r w:rsidR="00584867">
        <w:t xml:space="preserve"> </w:t>
      </w:r>
      <w:r w:rsidR="00A54E4A">
        <w:t xml:space="preserve">meaningful involvement of </w:t>
      </w:r>
      <w:r>
        <w:t xml:space="preserve">HIV </w:t>
      </w:r>
      <w:r w:rsidR="00A54E4A">
        <w:t>stakeholders</w:t>
      </w:r>
      <w:r>
        <w:t>,</w:t>
      </w:r>
      <w:r w:rsidR="00A54E4A">
        <w:t xml:space="preserve"> including </w:t>
      </w:r>
      <w:r w:rsidR="0015302F">
        <w:t>People Living With HIV/AIDS (</w:t>
      </w:r>
      <w:r w:rsidR="00A54E4A">
        <w:t>PLW</w:t>
      </w:r>
      <w:r w:rsidR="00035141">
        <w:t>H</w:t>
      </w:r>
      <w:r w:rsidR="00A54E4A">
        <w:t>A</w:t>
      </w:r>
      <w:r w:rsidR="0015302F">
        <w:t>)</w:t>
      </w:r>
      <w:r>
        <w:t>.</w:t>
      </w:r>
    </w:p>
    <w:p w:rsidR="002B2AD6" w:rsidRPr="00706094" w:rsidRDefault="002B2AD6" w:rsidP="0061126B">
      <w:pPr>
        <w:pStyle w:val="ListParagraph"/>
        <w:numPr>
          <w:ilvl w:val="0"/>
          <w:numId w:val="1"/>
        </w:numPr>
      </w:pPr>
      <w:r w:rsidRPr="00706094">
        <w:t>Aid in the development of a robust and representative POZ Initiative to assure that many voices of PLWHA are heard in program and policy development and implementation.</w:t>
      </w:r>
    </w:p>
    <w:p w:rsidR="00B83F4B" w:rsidRDefault="002B2AD6" w:rsidP="0061126B">
      <w:pPr>
        <w:pStyle w:val="ListParagraph"/>
        <w:numPr>
          <w:ilvl w:val="0"/>
          <w:numId w:val="1"/>
        </w:numPr>
      </w:pPr>
      <w:r>
        <w:t xml:space="preserve">Provide input on the </w:t>
      </w:r>
      <w:r w:rsidR="0061126B">
        <w:t>community needs assessment</w:t>
      </w:r>
      <w:r>
        <w:t>, including perspective on recruitment strategies and service areas to explore.</w:t>
      </w:r>
    </w:p>
    <w:p w:rsidR="0061126B" w:rsidRDefault="007C7D67" w:rsidP="0061126B">
      <w:pPr>
        <w:pStyle w:val="ListParagraph"/>
        <w:numPr>
          <w:ilvl w:val="0"/>
          <w:numId w:val="1"/>
        </w:numPr>
      </w:pPr>
      <w:r>
        <w:t>Contribute to and utilize the Statewide Integrated Plan</w:t>
      </w:r>
      <w:r w:rsidR="000A1C35">
        <w:t>.</w:t>
      </w:r>
    </w:p>
    <w:p w:rsidR="002B2AD6" w:rsidRDefault="002B2AD6" w:rsidP="0061126B">
      <w:pPr>
        <w:pStyle w:val="ListParagraph"/>
        <w:numPr>
          <w:ilvl w:val="0"/>
          <w:numId w:val="1"/>
        </w:numPr>
      </w:pPr>
      <w:r>
        <w:t xml:space="preserve">Establish </w:t>
      </w:r>
      <w:r w:rsidR="0061126B">
        <w:t xml:space="preserve">priorities </w:t>
      </w:r>
      <w:r>
        <w:t xml:space="preserve">for the Ryan White service categories in compliance </w:t>
      </w:r>
      <w:r w:rsidRPr="009C13C1">
        <w:t xml:space="preserve">with all Ryan White policies and rules as established in the Notice of Grant </w:t>
      </w:r>
      <w:r w:rsidR="00BC4CBE" w:rsidRPr="009C13C1">
        <w:t>Award</w:t>
      </w:r>
      <w:r w:rsidR="00BC4CBE">
        <w:t>.</w:t>
      </w:r>
    </w:p>
    <w:p w:rsidR="002B2AD6" w:rsidRPr="00706094" w:rsidRDefault="002B2AD6" w:rsidP="0061126B">
      <w:pPr>
        <w:pStyle w:val="ListParagraph"/>
        <w:numPr>
          <w:ilvl w:val="0"/>
          <w:numId w:val="1"/>
        </w:numPr>
      </w:pPr>
      <w:r w:rsidRPr="00706094">
        <w:t>Establish priorities for other non-Ryan White funded HIV related programs</w:t>
      </w:r>
      <w:r w:rsidR="00EA6700" w:rsidRPr="00B533EF">
        <w:t>, such as HIV Prevention and HOPWA</w:t>
      </w:r>
      <w:r w:rsidR="00196E68">
        <w:t xml:space="preserve"> (Housing Opportunities for Persons living with AIDS)</w:t>
      </w:r>
      <w:r w:rsidR="00EA6700" w:rsidRPr="00B533EF">
        <w:t xml:space="preserve"> programs</w:t>
      </w:r>
      <w:r w:rsidRPr="00706094">
        <w:t>.</w:t>
      </w:r>
      <w:r w:rsidR="0061126B" w:rsidRPr="00706094">
        <w:t xml:space="preserve"> </w:t>
      </w:r>
    </w:p>
    <w:p w:rsidR="0061126B" w:rsidRDefault="00711FC3" w:rsidP="0061126B">
      <w:pPr>
        <w:pStyle w:val="ListParagraph"/>
        <w:numPr>
          <w:ilvl w:val="0"/>
          <w:numId w:val="1"/>
        </w:numPr>
      </w:pPr>
      <w:r>
        <w:t>Direct</w:t>
      </w:r>
      <w:r w:rsidR="0061126B">
        <w:t xml:space="preserve"> </w:t>
      </w:r>
      <w:r w:rsidR="002B2AD6">
        <w:t xml:space="preserve">Columbus Public Health </w:t>
      </w:r>
      <w:r w:rsidR="0061126B">
        <w:t xml:space="preserve">on how </w:t>
      </w:r>
      <w:r w:rsidR="002B2AD6">
        <w:t>to</w:t>
      </w:r>
      <w:r w:rsidR="00BC4CBE">
        <w:t xml:space="preserve"> </w:t>
      </w:r>
      <w:r w:rsidR="0061126B">
        <w:t>meet these priorities</w:t>
      </w:r>
      <w:r w:rsidR="00DC1EDE" w:rsidRPr="009C13C1">
        <w:t>, in accordance with all Ryan White policies and rules</w:t>
      </w:r>
      <w:r w:rsidR="009C13C1" w:rsidRPr="009C13C1">
        <w:t xml:space="preserve"> as established in the Notice of Grant Award</w:t>
      </w:r>
      <w:r>
        <w:t xml:space="preserve"> and within the parameters of City of Columbus procurement policy and practice</w:t>
      </w:r>
      <w:r w:rsidR="000A1C35">
        <w:t>.</w:t>
      </w:r>
      <w:r w:rsidR="00DC1EDE">
        <w:t xml:space="preserve"> </w:t>
      </w:r>
    </w:p>
    <w:p w:rsidR="002B2AD6" w:rsidRDefault="002B2AD6" w:rsidP="0061126B">
      <w:pPr>
        <w:pStyle w:val="ListParagraph"/>
        <w:numPr>
          <w:ilvl w:val="0"/>
          <w:numId w:val="1"/>
        </w:numPr>
      </w:pPr>
      <w:r>
        <w:t>Allocate resources</w:t>
      </w:r>
      <w:r w:rsidRPr="002B2AD6">
        <w:t xml:space="preserve"> </w:t>
      </w:r>
      <w:r>
        <w:t xml:space="preserve">for the Ryan White service categories in compliance </w:t>
      </w:r>
      <w:r w:rsidRPr="009C13C1">
        <w:t xml:space="preserve">with all Ryan White policies and rules as established in the Notice of Grant </w:t>
      </w:r>
      <w:r w:rsidR="00BC4CBE" w:rsidRPr="009C13C1">
        <w:t>Award</w:t>
      </w:r>
      <w:r w:rsidR="00BC4CBE">
        <w:t>.</w:t>
      </w:r>
    </w:p>
    <w:p w:rsidR="0061126B" w:rsidRDefault="002B2AD6" w:rsidP="0061126B">
      <w:pPr>
        <w:pStyle w:val="ListParagraph"/>
        <w:numPr>
          <w:ilvl w:val="0"/>
          <w:numId w:val="1"/>
        </w:numPr>
      </w:pPr>
      <w:r>
        <w:t>Serve as a c</w:t>
      </w:r>
      <w:r w:rsidR="0061126B">
        <w:t>oordinat</w:t>
      </w:r>
      <w:r>
        <w:t xml:space="preserve">ing entity to fill gaps and avoid duplication within the HIV system of care in Central Ohio. </w:t>
      </w:r>
    </w:p>
    <w:p w:rsidR="0061126B" w:rsidRDefault="0061126B" w:rsidP="0061126B">
      <w:pPr>
        <w:pStyle w:val="ListParagraph"/>
        <w:numPr>
          <w:ilvl w:val="0"/>
          <w:numId w:val="1"/>
        </w:numPr>
      </w:pPr>
      <w:r>
        <w:t>Asse</w:t>
      </w:r>
      <w:r w:rsidR="00035141">
        <w:t>s</w:t>
      </w:r>
      <w:r>
        <w:t>s the administrative mechanisms of the grantee</w:t>
      </w:r>
      <w:r w:rsidR="002B2AD6">
        <w:t xml:space="preserve"> annually</w:t>
      </w:r>
      <w:r w:rsidR="000A1C35">
        <w:t>.</w:t>
      </w:r>
    </w:p>
    <w:p w:rsidR="0061126B" w:rsidRDefault="002B2AD6" w:rsidP="0061126B">
      <w:pPr>
        <w:pStyle w:val="ListParagraph"/>
        <w:numPr>
          <w:ilvl w:val="0"/>
          <w:numId w:val="1"/>
        </w:numPr>
      </w:pPr>
      <w:r>
        <w:t>Aid in the d</w:t>
      </w:r>
      <w:r w:rsidR="0061126B">
        <w:t>evelop</w:t>
      </w:r>
      <w:r>
        <w:t>ment and ultimately approve</w:t>
      </w:r>
      <w:r w:rsidR="0061126B">
        <w:t xml:space="preserve"> </w:t>
      </w:r>
      <w:r w:rsidR="007C7D67">
        <w:t>service standards</w:t>
      </w:r>
      <w:r w:rsidR="0061126B">
        <w:t xml:space="preserve"> for </w:t>
      </w:r>
      <w:r w:rsidR="007C7D67">
        <w:t xml:space="preserve">core medical and support </w:t>
      </w:r>
      <w:r w:rsidR="0061126B">
        <w:t>service categories</w:t>
      </w:r>
      <w:r w:rsidR="000A1C35">
        <w:t>.</w:t>
      </w:r>
    </w:p>
    <w:p w:rsidR="0061126B" w:rsidRDefault="0061126B" w:rsidP="0040659C"/>
    <w:p w:rsidR="001010D3" w:rsidRDefault="001010D3" w:rsidP="001010D3">
      <w:pPr>
        <w:jc w:val="center"/>
        <w:rPr>
          <w:b/>
        </w:rPr>
      </w:pPr>
      <w:r w:rsidRPr="001010D3">
        <w:rPr>
          <w:b/>
        </w:rPr>
        <w:t>Article III- Membership</w:t>
      </w:r>
    </w:p>
    <w:p w:rsidR="001010D3" w:rsidRDefault="001010D3" w:rsidP="001010D3">
      <w:pPr>
        <w:rPr>
          <w:b/>
        </w:rPr>
      </w:pPr>
      <w:r>
        <w:rPr>
          <w:b/>
        </w:rPr>
        <w:t xml:space="preserve">Section 3.1 Composition of </w:t>
      </w:r>
      <w:r w:rsidR="00940CB8">
        <w:rPr>
          <w:b/>
        </w:rPr>
        <w:t xml:space="preserve">Voting </w:t>
      </w:r>
      <w:r>
        <w:rPr>
          <w:b/>
        </w:rPr>
        <w:t>Membership</w:t>
      </w:r>
    </w:p>
    <w:p w:rsidR="00EA6700" w:rsidRDefault="001010D3" w:rsidP="001010D3">
      <w:r w:rsidRPr="001010D3">
        <w:t xml:space="preserve">The composition of </w:t>
      </w:r>
      <w:r w:rsidR="00AF1D12">
        <w:t xml:space="preserve">COHPA </w:t>
      </w:r>
      <w:r w:rsidR="00035141" w:rsidRPr="001010D3">
        <w:t xml:space="preserve">membership </w:t>
      </w:r>
      <w:r w:rsidR="00035141">
        <w:t>should</w:t>
      </w:r>
      <w:r w:rsidRPr="001010D3">
        <w:t xml:space="preserve"> </w:t>
      </w:r>
      <w:r w:rsidR="00EA6700">
        <w:t>consider</w:t>
      </w:r>
      <w:r w:rsidRPr="001010D3">
        <w:t xml:space="preserve"> the mandates for membership required by the Health Resources Service Administration (HRSA)</w:t>
      </w:r>
      <w:r w:rsidR="00EA6700">
        <w:t xml:space="preserve"> for Planning Councils</w:t>
      </w:r>
      <w:r w:rsidRPr="001010D3">
        <w:t xml:space="preserve">. </w:t>
      </w:r>
      <w:r w:rsidR="00EA6700">
        <w:t xml:space="preserve">Specifically, intentional action shall be taken to recruit and retain participation from diverse PLWHA.  </w:t>
      </w:r>
    </w:p>
    <w:p w:rsidR="001010D3" w:rsidRDefault="001010D3" w:rsidP="001010D3">
      <w:r w:rsidRPr="001010D3">
        <w:t>The specific membership requirements are:</w:t>
      </w:r>
    </w:p>
    <w:p w:rsidR="001010D3" w:rsidRDefault="00B27D19" w:rsidP="001F1EE5">
      <w:pPr>
        <w:pStyle w:val="ListParagraph"/>
        <w:numPr>
          <w:ilvl w:val="0"/>
          <w:numId w:val="3"/>
        </w:numPr>
      </w:pPr>
      <w:r>
        <w:t>Health care providers, including federally qualified health centers</w:t>
      </w:r>
      <w:r w:rsidR="00EA6700">
        <w:t xml:space="preserve"> or look alike center</w:t>
      </w:r>
      <w:r w:rsidR="000A1C35">
        <w:t>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Community-based organizations serving affected populations and AIDS service organizations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Social service providers, including providers of housing and homeless services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Mental health providers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Substance abuse providers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Hospital planning agencies or health care planning agencies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 xml:space="preserve">Affected communities, including people with HIV/AIDS, members of a </w:t>
      </w:r>
      <w:r w:rsidR="001F1EE5">
        <w:t>Federally recognized Indian trib</w:t>
      </w:r>
      <w:r>
        <w:t xml:space="preserve">e as represented in the population, </w:t>
      </w:r>
      <w:r w:rsidR="001F1EE5">
        <w:t>individuals</w:t>
      </w:r>
      <w:r>
        <w:t xml:space="preserve"> co-infected with hepatitis B or C, and historically underserved groups and subpopulations</w:t>
      </w:r>
    </w:p>
    <w:p w:rsidR="00B27D19" w:rsidRDefault="001F1EE5" w:rsidP="001F1EE5">
      <w:pPr>
        <w:pStyle w:val="ListParagraph"/>
        <w:numPr>
          <w:ilvl w:val="0"/>
          <w:numId w:val="3"/>
        </w:numPr>
      </w:pPr>
      <w:r>
        <w:t>Non-elected</w:t>
      </w:r>
      <w:r w:rsidR="00B27D19">
        <w:t xml:space="preserve"> community leaders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State government (including the State Medicaid agency)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Grantees under part C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Grantees under part D, or , if none are operating in the area, representatives of organizations with a history of serving children, youth, women, and families living with HIV and operating in the area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lastRenderedPageBreak/>
        <w:t>Grantees of other Federal HIV programs, including but not limited to providers of HIV prevention services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Representatives of individuals who formerly were Federal, State, or local prisoners, were released from the custody of the penal system during the preceding 3 years, and had HIV/AIDS as of the date on which the individuals were so released</w:t>
      </w:r>
    </w:p>
    <w:p w:rsidR="007C7D67" w:rsidRDefault="007C7D67" w:rsidP="001F1EE5">
      <w:pPr>
        <w:pStyle w:val="ListParagraph"/>
        <w:numPr>
          <w:ilvl w:val="0"/>
          <w:numId w:val="3"/>
        </w:numPr>
      </w:pPr>
      <w:r>
        <w:t>Grantees of publicly funded public health prevention services</w:t>
      </w:r>
    </w:p>
    <w:p w:rsidR="00B27D19" w:rsidRDefault="00EA6700" w:rsidP="001010D3">
      <w:r>
        <w:t>COHPA should try to achieve a membership where n</w:t>
      </w:r>
      <w:r w:rsidR="00B27D19">
        <w:t>o les</w:t>
      </w:r>
      <w:r w:rsidR="001F1EE5">
        <w:t xml:space="preserve">s than 33 percent of </w:t>
      </w:r>
      <w:r w:rsidR="00AF1D12">
        <w:t xml:space="preserve">COHPA </w:t>
      </w:r>
      <w:r>
        <w:t xml:space="preserve">are </w:t>
      </w:r>
      <w:r w:rsidR="00B27D19">
        <w:t>consumers who:</w:t>
      </w:r>
    </w:p>
    <w:p w:rsidR="00B27D19" w:rsidRDefault="001F1EE5" w:rsidP="001F1EE5">
      <w:pPr>
        <w:pStyle w:val="ListParagraph"/>
        <w:numPr>
          <w:ilvl w:val="1"/>
          <w:numId w:val="4"/>
        </w:numPr>
      </w:pPr>
      <w:r>
        <w:t>A</w:t>
      </w:r>
      <w:r w:rsidR="00B27D19">
        <w:t>re receiving HIV-related services from Ryan White Part A</w:t>
      </w:r>
      <w:r w:rsidR="00EA6700">
        <w:t xml:space="preserve"> or B </w:t>
      </w:r>
      <w:r w:rsidR="00B27D19">
        <w:t>funded providers</w:t>
      </w:r>
    </w:p>
    <w:p w:rsidR="00B27D19" w:rsidRDefault="001F1EE5" w:rsidP="001F1EE5">
      <w:pPr>
        <w:pStyle w:val="ListParagraph"/>
        <w:numPr>
          <w:ilvl w:val="1"/>
          <w:numId w:val="4"/>
        </w:numPr>
      </w:pPr>
      <w:r>
        <w:t>A</w:t>
      </w:r>
      <w:r w:rsidR="00B27D19">
        <w:t>re not officers, employees, or consultants to any providers receiving Ryan White Part A funds</w:t>
      </w:r>
    </w:p>
    <w:p w:rsidR="00B27D19" w:rsidRDefault="001F1EE5" w:rsidP="001F1EE5">
      <w:pPr>
        <w:pStyle w:val="ListParagraph"/>
        <w:numPr>
          <w:ilvl w:val="1"/>
          <w:numId w:val="4"/>
        </w:numPr>
      </w:pPr>
      <w:r>
        <w:t>R</w:t>
      </w:r>
      <w:r w:rsidR="00B27D19">
        <w:t>eflect the demographics of the population of individuals with HIV/AIDS in the TGA</w:t>
      </w:r>
    </w:p>
    <w:p w:rsidR="00EA6700" w:rsidRDefault="00EA6700" w:rsidP="001010D3">
      <w:r>
        <w:t>Agencies are encouraged to send multiple representatives based upon the diverse range of services that their agency offers.  Additionally a mix of frontline staff, management and leadership is considered important for collaboration and coordination</w:t>
      </w:r>
      <w:r w:rsidR="00040640">
        <w:t>.</w:t>
      </w:r>
    </w:p>
    <w:p w:rsidR="00703991" w:rsidRPr="00B533EF" w:rsidRDefault="00940CB8" w:rsidP="001010D3">
      <w:r>
        <w:t xml:space="preserve">Additional individuals may be considered for </w:t>
      </w:r>
      <w:r w:rsidR="00AF1D12">
        <w:t xml:space="preserve">COHPA </w:t>
      </w:r>
      <w:r>
        <w:t xml:space="preserve">at the discretion of the membership committee. </w:t>
      </w:r>
      <w:r w:rsidR="00706094">
        <w:t xml:space="preserve">  </w:t>
      </w:r>
    </w:p>
    <w:p w:rsidR="001F1EE5" w:rsidRPr="00947CDA" w:rsidRDefault="004327E6" w:rsidP="001010D3">
      <w:pPr>
        <w:rPr>
          <w:b/>
        </w:rPr>
      </w:pPr>
      <w:r w:rsidRPr="00947CDA">
        <w:rPr>
          <w:b/>
        </w:rPr>
        <w:t>Section 3.3 Nominations</w:t>
      </w:r>
    </w:p>
    <w:p w:rsidR="004327E6" w:rsidRDefault="00703991" w:rsidP="001010D3">
      <w:r>
        <w:t xml:space="preserve">Any person or agency </w:t>
      </w:r>
      <w:r w:rsidR="004327E6">
        <w:t xml:space="preserve">interested in serving </w:t>
      </w:r>
      <w:r>
        <w:t xml:space="preserve">as an official voting member of </w:t>
      </w:r>
      <w:r w:rsidR="00AF1D12">
        <w:t xml:space="preserve">COHPA </w:t>
      </w:r>
      <w:r w:rsidR="004327E6">
        <w:t xml:space="preserve">shall submit an application for membership </w:t>
      </w:r>
      <w:r>
        <w:t>to</w:t>
      </w:r>
      <w:r w:rsidR="004327E6">
        <w:t xml:space="preserve"> </w:t>
      </w:r>
      <w:r w:rsidR="00AF1D12">
        <w:t xml:space="preserve">COHPA </w:t>
      </w:r>
      <w:r w:rsidR="004327E6">
        <w:t>staff.</w:t>
      </w:r>
      <w:r w:rsidR="000347D8">
        <w:t xml:space="preserve"> All applicants will be revie</w:t>
      </w:r>
      <w:r w:rsidR="005C1BCB">
        <w:t>wed by the membership committee.</w:t>
      </w:r>
    </w:p>
    <w:p w:rsidR="005C1BCB" w:rsidRDefault="005C1BCB" w:rsidP="005C1BCB">
      <w:pPr>
        <w:pStyle w:val="ListParagraph"/>
        <w:numPr>
          <w:ilvl w:val="0"/>
          <w:numId w:val="7"/>
        </w:numPr>
      </w:pPr>
      <w:r>
        <w:t xml:space="preserve">Applicants must fit one of the membership positions in section 3.1 that has a vacancy to be considered for nomination. </w:t>
      </w:r>
    </w:p>
    <w:p w:rsidR="005C1BCB" w:rsidRDefault="005C1BCB" w:rsidP="005C1BCB">
      <w:pPr>
        <w:pStyle w:val="ListParagraph"/>
        <w:numPr>
          <w:ilvl w:val="0"/>
          <w:numId w:val="7"/>
        </w:numPr>
      </w:pPr>
      <w:r>
        <w:lastRenderedPageBreak/>
        <w:t>Applicants must also be in compliance with outlined term limits in section 3.5 to be considered</w:t>
      </w:r>
      <w:r w:rsidR="007C7D67">
        <w:t>.</w:t>
      </w:r>
    </w:p>
    <w:p w:rsidR="005C1BCB" w:rsidRDefault="005C1BCB" w:rsidP="005C1BCB">
      <w:r>
        <w:t xml:space="preserve">Those receiving the majority of recommendations from the membership committee selection process will be moved forward </w:t>
      </w:r>
      <w:r w:rsidR="00703991">
        <w:t>for consideration</w:t>
      </w:r>
      <w:r>
        <w:t xml:space="preserve"> by the full Planning </w:t>
      </w:r>
      <w:r w:rsidR="00AF1D12">
        <w:t>Body</w:t>
      </w:r>
      <w:r>
        <w:t xml:space="preserve">. </w:t>
      </w:r>
    </w:p>
    <w:p w:rsidR="004327E6" w:rsidRPr="00947CDA" w:rsidRDefault="004327E6" w:rsidP="001010D3">
      <w:pPr>
        <w:rPr>
          <w:b/>
        </w:rPr>
      </w:pPr>
      <w:r w:rsidRPr="00947CDA">
        <w:rPr>
          <w:b/>
        </w:rPr>
        <w:t>Section 3.4 Terms of Members</w:t>
      </w:r>
    </w:p>
    <w:p w:rsidR="004327E6" w:rsidRDefault="004327E6" w:rsidP="001010D3">
      <w:r>
        <w:t xml:space="preserve">All terms of voting membership shall be for two years and shall begin once approved by </w:t>
      </w:r>
      <w:r w:rsidR="00703991">
        <w:t xml:space="preserve">COHPA.  </w:t>
      </w:r>
      <w:r>
        <w:t xml:space="preserve">Members may serve consecutive terms if they meet all membership requirements, successfully complete the application and nomination process, and are reappointed by </w:t>
      </w:r>
      <w:r w:rsidR="00703991">
        <w:t>COHPA</w:t>
      </w:r>
      <w:r>
        <w:t xml:space="preserve">. Term limits for the </w:t>
      </w:r>
      <w:r w:rsidR="00AF1D12">
        <w:t xml:space="preserve">COHPA </w:t>
      </w:r>
      <w:r>
        <w:t>members shall be as follows:</w:t>
      </w:r>
    </w:p>
    <w:p w:rsidR="00711FC3" w:rsidRDefault="00711FC3" w:rsidP="001010D3">
      <w:r>
        <w:t>Columbus Public Health is responsible for offering training to all new members.</w:t>
      </w:r>
    </w:p>
    <w:p w:rsidR="004327E6" w:rsidRDefault="004327E6" w:rsidP="001010D3">
      <w:r>
        <w:t xml:space="preserve">No </w:t>
      </w:r>
      <w:r w:rsidR="00AF1D12">
        <w:t xml:space="preserve">COHPA </w:t>
      </w:r>
      <w:r w:rsidR="00C5150B">
        <w:t xml:space="preserve">member </w:t>
      </w:r>
      <w:r>
        <w:t>shall hold a voting seat for more than four consecutive years in any six year period</w:t>
      </w:r>
      <w:r w:rsidR="008273AC">
        <w:t>.</w:t>
      </w:r>
      <w:r>
        <w:t xml:space="preserve"> </w:t>
      </w:r>
    </w:p>
    <w:p w:rsidR="00947CDA" w:rsidRDefault="00947CDA" w:rsidP="001010D3">
      <w:r>
        <w:t xml:space="preserve">Those members representing the Ohio </w:t>
      </w:r>
      <w:r w:rsidR="0052589D">
        <w:t xml:space="preserve">Department of </w:t>
      </w:r>
      <w:r>
        <w:t>Medicaid, State Ryan White Part B, Part C</w:t>
      </w:r>
      <w:r w:rsidR="000C6709">
        <w:t xml:space="preserve">, Part D, and Part F </w:t>
      </w:r>
      <w:r>
        <w:t>programs, and Public Health agencies are exempt from these term limit restrictions since their respective agencies nominate individuals who can adequately represent them, and may have a limited pool of potential candidates.</w:t>
      </w:r>
    </w:p>
    <w:p w:rsidR="005C1BCB" w:rsidRPr="005C1BCB" w:rsidRDefault="005C1BCB" w:rsidP="001010D3">
      <w:pPr>
        <w:rPr>
          <w:b/>
        </w:rPr>
      </w:pPr>
      <w:r w:rsidRPr="005C1BCB">
        <w:rPr>
          <w:b/>
        </w:rPr>
        <w:t>Section 3.5 Responsibilities of Members</w:t>
      </w:r>
    </w:p>
    <w:p w:rsidR="005C1BCB" w:rsidRDefault="005C1BCB" w:rsidP="001010D3">
      <w:r>
        <w:t>Members shall:</w:t>
      </w:r>
    </w:p>
    <w:p w:rsidR="005C1BCB" w:rsidRDefault="005C1BCB" w:rsidP="005C1BCB">
      <w:pPr>
        <w:pStyle w:val="ListParagraph"/>
        <w:numPr>
          <w:ilvl w:val="0"/>
          <w:numId w:val="8"/>
        </w:numPr>
      </w:pPr>
      <w:r>
        <w:t xml:space="preserve">Uphold the goals, objectives, and mission of </w:t>
      </w:r>
      <w:r w:rsidR="00703991">
        <w:t>COHPA</w:t>
      </w:r>
      <w:r w:rsidR="000A1C35">
        <w:t>.</w:t>
      </w:r>
    </w:p>
    <w:p w:rsidR="005C1BCB" w:rsidRDefault="005C1BCB" w:rsidP="005C1BCB">
      <w:pPr>
        <w:pStyle w:val="ListParagraph"/>
        <w:numPr>
          <w:ilvl w:val="0"/>
          <w:numId w:val="8"/>
        </w:numPr>
      </w:pPr>
      <w:r>
        <w:t xml:space="preserve">Attend </w:t>
      </w:r>
      <w:r w:rsidR="00703991">
        <w:t xml:space="preserve">at least 50 percent of </w:t>
      </w:r>
      <w:r w:rsidR="00AF1D12">
        <w:t xml:space="preserve">COHPA </w:t>
      </w:r>
      <w:r>
        <w:t xml:space="preserve">meetings and participate in the decision making of the Planning </w:t>
      </w:r>
      <w:r w:rsidR="00AF1D12">
        <w:t>Body</w:t>
      </w:r>
      <w:r w:rsidR="000A1C35">
        <w:t>.</w:t>
      </w:r>
    </w:p>
    <w:p w:rsidR="005C1BCB" w:rsidRDefault="005C1BCB" w:rsidP="005C1BCB">
      <w:pPr>
        <w:pStyle w:val="ListParagraph"/>
        <w:numPr>
          <w:ilvl w:val="0"/>
          <w:numId w:val="8"/>
        </w:numPr>
      </w:pPr>
      <w:r>
        <w:t xml:space="preserve">Contribute professional and personal expertise to further the work of the Planning </w:t>
      </w:r>
      <w:r w:rsidR="00AF1D12">
        <w:t>Body</w:t>
      </w:r>
      <w:r w:rsidR="000A1C35">
        <w:t>.</w:t>
      </w:r>
    </w:p>
    <w:p w:rsidR="005C1BCB" w:rsidRDefault="005C1BCB" w:rsidP="005C1BCB">
      <w:pPr>
        <w:pStyle w:val="ListParagraph"/>
        <w:numPr>
          <w:ilvl w:val="0"/>
          <w:numId w:val="8"/>
        </w:numPr>
      </w:pPr>
      <w:r>
        <w:lastRenderedPageBreak/>
        <w:t xml:space="preserve">Actively support the planning, needs assessment, priority-setting, </w:t>
      </w:r>
      <w:r w:rsidR="00703991">
        <w:t xml:space="preserve">recruitment of PLWHA, </w:t>
      </w:r>
      <w:r>
        <w:t xml:space="preserve">and evaluation processes of </w:t>
      </w:r>
      <w:r w:rsidR="00703991">
        <w:t>COHPA</w:t>
      </w:r>
      <w:r w:rsidR="000A1C35">
        <w:t>.</w:t>
      </w:r>
    </w:p>
    <w:p w:rsidR="00706094" w:rsidRDefault="00706094" w:rsidP="005C1BCB">
      <w:pPr>
        <w:pStyle w:val="ListParagraph"/>
        <w:numPr>
          <w:ilvl w:val="0"/>
          <w:numId w:val="8"/>
        </w:numPr>
      </w:pPr>
      <w:r>
        <w:t>Be active, vocal participants.</w:t>
      </w:r>
    </w:p>
    <w:p w:rsidR="005C1BCB" w:rsidRDefault="005C1BCB" w:rsidP="005C1BCB">
      <w:pPr>
        <w:pStyle w:val="ListParagraph"/>
        <w:numPr>
          <w:ilvl w:val="0"/>
          <w:numId w:val="8"/>
        </w:numPr>
      </w:pPr>
      <w:r>
        <w:t>Learn about the Ryan White Part A</w:t>
      </w:r>
      <w:r w:rsidR="00703991">
        <w:t>, HIV Prevention and HOPWA</w:t>
      </w:r>
      <w:r>
        <w:t xml:space="preserve"> planning process</w:t>
      </w:r>
      <w:r w:rsidR="00703991">
        <w:t>es</w:t>
      </w:r>
      <w:r w:rsidR="000A1C35">
        <w:t>.</w:t>
      </w:r>
      <w:r>
        <w:t xml:space="preserve"> </w:t>
      </w:r>
    </w:p>
    <w:p w:rsidR="005C1BCB" w:rsidRPr="002E3723" w:rsidRDefault="005C1BCB" w:rsidP="005C1BCB">
      <w:pPr>
        <w:rPr>
          <w:b/>
        </w:rPr>
      </w:pPr>
      <w:r w:rsidRPr="002E3723">
        <w:rPr>
          <w:b/>
        </w:rPr>
        <w:t>Section 3.6 Voting</w:t>
      </w:r>
    </w:p>
    <w:p w:rsidR="00706094" w:rsidRDefault="00703991" w:rsidP="005C1BCB">
      <w:r>
        <w:t xml:space="preserve">COHPA operates via consensus.  If consensus cannot be achieved, then a vote of official members will ensue.  </w:t>
      </w:r>
    </w:p>
    <w:p w:rsidR="00703991" w:rsidRDefault="00703991" w:rsidP="005C1BCB">
      <w:r>
        <w:t xml:space="preserve">For both voting and consensus on resource allocation issues, persons </w:t>
      </w:r>
      <w:r w:rsidR="00706094">
        <w:t>with a direct conflict of interest</w:t>
      </w:r>
      <w:r>
        <w:t xml:space="preserve"> </w:t>
      </w:r>
      <w:r w:rsidR="00706094">
        <w:t xml:space="preserve">should </w:t>
      </w:r>
      <w:r>
        <w:t xml:space="preserve">abstain.  </w:t>
      </w:r>
      <w:r w:rsidR="00706094">
        <w:t>Conflict of interest should be weighted with considerations for the total number of vendors in a service category and minimal number of members available to consent or vote.  For example, if there are five or more services providers in a category, then they may need to consent or vote on a prioritization or resource allocation to ensure that enough perspectives are represented.  If there is only one vendor per a service category, then they shall not consent or vote.</w:t>
      </w:r>
    </w:p>
    <w:p w:rsidR="00706094" w:rsidRDefault="00FA3183" w:rsidP="00706094">
      <w:r>
        <w:t xml:space="preserve">Each voting member of </w:t>
      </w:r>
      <w:r w:rsidR="00AF1D12">
        <w:t xml:space="preserve">COHPA </w:t>
      </w:r>
      <w:r>
        <w:t xml:space="preserve">shall be entitled to one vote upon any matter before </w:t>
      </w:r>
      <w:r w:rsidR="00AF1D12">
        <w:t>COHPA</w:t>
      </w:r>
      <w:r>
        <w:t xml:space="preserve">. Voting upon any issue shall be by show of hands of the members. </w:t>
      </w:r>
      <w:r w:rsidR="00B80408">
        <w:t xml:space="preserve">Members must be present to vote. Vote by proxy is not allowable. </w:t>
      </w:r>
      <w:r>
        <w:t>An abstention is considered a vote.</w:t>
      </w:r>
      <w:r w:rsidR="00706094">
        <w:t xml:space="preserve">  No more than two people may vote from any agency.  </w:t>
      </w:r>
      <w:r w:rsidR="00711FC3">
        <w:t xml:space="preserve">Unaffiliated PLWHA members vote as individuals.  </w:t>
      </w:r>
    </w:p>
    <w:p w:rsidR="00706094" w:rsidRDefault="00706094" w:rsidP="00706094">
      <w:r w:rsidRPr="00B90747">
        <w:t xml:space="preserve">Any agencies or individual must participate in at least 50 percent of meetings in the prior calendar year to be considered a voting member.  </w:t>
      </w:r>
      <w:r>
        <w:t xml:space="preserve">Individuals or agencies that do not meet the membership status still have a voice in all discussions and may vote in the consensus arena. </w:t>
      </w:r>
    </w:p>
    <w:p w:rsidR="00706094" w:rsidRPr="00B90747" w:rsidRDefault="00706094" w:rsidP="00706094">
      <w:r>
        <w:t xml:space="preserve">When voting, there shall by a quorum to vote.  A quorum means that at least 50% of membership is able to participate in the vote.  </w:t>
      </w:r>
    </w:p>
    <w:p w:rsidR="00706094" w:rsidRDefault="00706094" w:rsidP="005C1BCB"/>
    <w:p w:rsidR="005C1BCB" w:rsidRPr="002E3723" w:rsidRDefault="005C1BCB" w:rsidP="005C1BCB">
      <w:pPr>
        <w:rPr>
          <w:b/>
        </w:rPr>
      </w:pPr>
      <w:r w:rsidRPr="002E3723">
        <w:rPr>
          <w:b/>
        </w:rPr>
        <w:t>Section 3.7 Attendance</w:t>
      </w:r>
    </w:p>
    <w:p w:rsidR="008B7FC1" w:rsidRDefault="005C1BCB" w:rsidP="008B7FC1">
      <w:pPr>
        <w:pStyle w:val="PlainText"/>
      </w:pPr>
      <w:r>
        <w:t xml:space="preserve">In order to maintain membership, </w:t>
      </w:r>
      <w:r w:rsidR="00AF1D12">
        <w:t xml:space="preserve">COHPA </w:t>
      </w:r>
      <w:r w:rsidR="00C5150B">
        <w:t xml:space="preserve">voting </w:t>
      </w:r>
      <w:r>
        <w:t xml:space="preserve">members shall </w:t>
      </w:r>
      <w:r w:rsidR="008273AC">
        <w:t xml:space="preserve">miss </w:t>
      </w:r>
      <w:r>
        <w:t xml:space="preserve">no more </w:t>
      </w:r>
      <w:r w:rsidR="00205E7A">
        <w:t xml:space="preserve">than </w:t>
      </w:r>
      <w:r w:rsidR="008273AC">
        <w:t>50 percent of regularly scheduled meetings</w:t>
      </w:r>
      <w:r>
        <w:t xml:space="preserve"> within </w:t>
      </w:r>
      <w:r w:rsidR="00C5150B">
        <w:t xml:space="preserve">the previous </w:t>
      </w:r>
      <w:r w:rsidR="00706094">
        <w:t>fiscal</w:t>
      </w:r>
      <w:r w:rsidR="008273AC">
        <w:t xml:space="preserve"> </w:t>
      </w:r>
      <w:r>
        <w:t>year.</w:t>
      </w:r>
      <w:r w:rsidR="00C5150B">
        <w:t xml:space="preserve"> </w:t>
      </w:r>
      <w:r w:rsidR="008B7FC1">
        <w:t>New voting members must complete a membership application, submit it to the COHPA Support Staff Member and receive an approval letter in order to cast a vote at COHPA or Committee Meetings.</w:t>
      </w:r>
    </w:p>
    <w:p w:rsidR="008B7FC1" w:rsidRDefault="008B7FC1" w:rsidP="008B7FC1">
      <w:pPr>
        <w:pStyle w:val="PlainText"/>
      </w:pPr>
    </w:p>
    <w:p w:rsidR="005C1BCB" w:rsidRDefault="005C1BCB" w:rsidP="005C1BCB">
      <w:pPr>
        <w:pStyle w:val="ListParagraph"/>
        <w:numPr>
          <w:ilvl w:val="0"/>
          <w:numId w:val="9"/>
        </w:numPr>
      </w:pPr>
      <w:r>
        <w:t xml:space="preserve">Attendance is to be recorded at all </w:t>
      </w:r>
      <w:r w:rsidR="00AF1D12">
        <w:t xml:space="preserve">COHPA </w:t>
      </w:r>
      <w:r>
        <w:t>and Committee meetings. The Executive Committee will review attendance records and committee participation and will notify any member who is in jeopardy of forfeiting their membership</w:t>
      </w:r>
      <w:r w:rsidR="008273AC">
        <w:t>.</w:t>
      </w:r>
    </w:p>
    <w:p w:rsidR="008273AC" w:rsidRDefault="008273AC" w:rsidP="005C1BCB">
      <w:pPr>
        <w:pStyle w:val="ListParagraph"/>
        <w:numPr>
          <w:ilvl w:val="0"/>
          <w:numId w:val="9"/>
        </w:numPr>
      </w:pPr>
      <w:r>
        <w:t xml:space="preserve">Members that are clinical providers are exempt </w:t>
      </w:r>
      <w:r w:rsidR="007C4410">
        <w:t>from</w:t>
      </w:r>
      <w:r>
        <w:t xml:space="preserve"> this absentee requirement.</w:t>
      </w:r>
    </w:p>
    <w:p w:rsidR="00F339A6" w:rsidRDefault="00F339A6" w:rsidP="00F339A6">
      <w:r>
        <w:t xml:space="preserve">If a </w:t>
      </w:r>
      <w:r w:rsidR="00EB6AA5">
        <w:t>voting member</w:t>
      </w:r>
      <w:r>
        <w:t xml:space="preserve"> knows that she/he is or will have a difficult time attending meetings because of health or other extreme reasons, the member may take a leave of absence </w:t>
      </w:r>
      <w:r w:rsidR="008273AC">
        <w:t>to be reviewed on a case by case basis by the Executive Committee</w:t>
      </w:r>
      <w:r w:rsidR="00EB6AA5">
        <w:t xml:space="preserve">. </w:t>
      </w:r>
    </w:p>
    <w:p w:rsidR="002E3723" w:rsidRDefault="002E3723" w:rsidP="002E3723">
      <w:pPr>
        <w:rPr>
          <w:b/>
        </w:rPr>
      </w:pPr>
      <w:r>
        <w:rPr>
          <w:b/>
        </w:rPr>
        <w:t>Section 3.</w:t>
      </w:r>
      <w:r w:rsidR="001E7A13">
        <w:rPr>
          <w:b/>
        </w:rPr>
        <w:t>8</w:t>
      </w:r>
      <w:r>
        <w:rPr>
          <w:b/>
        </w:rPr>
        <w:t xml:space="preserve"> </w:t>
      </w:r>
      <w:r w:rsidR="001E7A13">
        <w:rPr>
          <w:b/>
        </w:rPr>
        <w:t>Standards of Conduct</w:t>
      </w:r>
    </w:p>
    <w:p w:rsidR="003C2B9F" w:rsidRPr="00B80408" w:rsidRDefault="003C2B9F" w:rsidP="002461F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B80408">
        <w:rPr>
          <w:rFonts w:ascii="Calibri" w:hAnsi="Calibri" w:cs="Calibri"/>
          <w:color w:val="auto"/>
          <w:sz w:val="22"/>
          <w:szCs w:val="22"/>
        </w:rPr>
        <w:t xml:space="preserve">A member or attendee of </w:t>
      </w:r>
      <w:r w:rsidR="00AF1D12">
        <w:rPr>
          <w:rFonts w:ascii="Calibri" w:hAnsi="Calibri" w:cs="Calibri"/>
          <w:color w:val="auto"/>
          <w:sz w:val="22"/>
          <w:szCs w:val="22"/>
        </w:rPr>
        <w:t xml:space="preserve">COHPA 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 xml:space="preserve">may be removed </w:t>
      </w:r>
      <w:r w:rsidR="00AB7D2C" w:rsidRPr="00B80408">
        <w:rPr>
          <w:rFonts w:ascii="Calibri" w:hAnsi="Calibri" w:cs="Calibri"/>
          <w:color w:val="auto"/>
          <w:sz w:val="22"/>
          <w:szCs w:val="22"/>
        </w:rPr>
        <w:t xml:space="preserve">from </w:t>
      </w:r>
      <w:r w:rsidR="00703991">
        <w:rPr>
          <w:rFonts w:ascii="Calibri" w:hAnsi="Calibri" w:cs="Calibri"/>
          <w:color w:val="auto"/>
          <w:sz w:val="22"/>
          <w:szCs w:val="22"/>
        </w:rPr>
        <w:t>COHPA</w:t>
      </w:r>
      <w:r w:rsidR="00BD4CE4" w:rsidRPr="00B80408">
        <w:rPr>
          <w:rFonts w:ascii="Calibri" w:hAnsi="Calibri" w:cs="Calibri"/>
          <w:color w:val="auto"/>
          <w:sz w:val="22"/>
          <w:szCs w:val="22"/>
        </w:rPr>
        <w:t>, ad-hoc, or subcommittee</w:t>
      </w:r>
      <w:r w:rsidR="00AB7D2C" w:rsidRPr="00B80408">
        <w:rPr>
          <w:rFonts w:ascii="Calibri" w:hAnsi="Calibri" w:cs="Calibri"/>
          <w:color w:val="auto"/>
          <w:sz w:val="22"/>
          <w:szCs w:val="22"/>
        </w:rPr>
        <w:t xml:space="preserve"> meeting 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 xml:space="preserve">by </w:t>
      </w:r>
      <w:r w:rsidR="00BD4CE4" w:rsidRPr="00B80408">
        <w:rPr>
          <w:rFonts w:ascii="Calibri" w:hAnsi="Calibri" w:cs="Calibri"/>
          <w:color w:val="auto"/>
          <w:sz w:val="22"/>
          <w:szCs w:val="22"/>
        </w:rPr>
        <w:t>a</w:t>
      </w:r>
      <w:r w:rsidR="00AB7D2C" w:rsidRPr="00B80408">
        <w:rPr>
          <w:rFonts w:ascii="Calibri" w:hAnsi="Calibri" w:cs="Calibri"/>
          <w:color w:val="auto"/>
          <w:sz w:val="22"/>
          <w:szCs w:val="22"/>
        </w:rPr>
        <w:t xml:space="preserve"> Co-Cha</w:t>
      </w:r>
      <w:r w:rsidR="00BD4CE4" w:rsidRPr="00B80408">
        <w:rPr>
          <w:rFonts w:ascii="Calibri" w:hAnsi="Calibri" w:cs="Calibri"/>
          <w:color w:val="auto"/>
          <w:sz w:val="22"/>
          <w:szCs w:val="22"/>
        </w:rPr>
        <w:t>ir</w:t>
      </w:r>
      <w:r w:rsidR="00AB7D2C" w:rsidRPr="00B80408">
        <w:rPr>
          <w:rFonts w:ascii="Calibri" w:hAnsi="Calibri" w:cs="Calibri"/>
          <w:color w:val="auto"/>
          <w:sz w:val="22"/>
          <w:szCs w:val="22"/>
        </w:rPr>
        <w:t xml:space="preserve"> or majority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 xml:space="preserve"> vote of the </w:t>
      </w:r>
      <w:r w:rsidR="008B21B1" w:rsidRPr="00B80408">
        <w:rPr>
          <w:rFonts w:ascii="Calibri" w:hAnsi="Calibri" w:cs="Calibri"/>
          <w:color w:val="auto"/>
          <w:sz w:val="22"/>
          <w:szCs w:val="22"/>
        </w:rPr>
        <w:t>members present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 xml:space="preserve"> for </w:t>
      </w:r>
      <w:r w:rsidR="00AB7D2C" w:rsidRPr="00B80408">
        <w:rPr>
          <w:rFonts w:ascii="Calibri" w:hAnsi="Calibri" w:cs="Calibri"/>
          <w:color w:val="auto"/>
          <w:sz w:val="22"/>
          <w:szCs w:val="22"/>
        </w:rPr>
        <w:t xml:space="preserve">disruptive, 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>rude,</w:t>
      </w:r>
      <w:r w:rsidR="00BD4CE4" w:rsidRPr="00B80408">
        <w:rPr>
          <w:rFonts w:ascii="Calibri" w:hAnsi="Calibri" w:cs="Calibri"/>
          <w:color w:val="auto"/>
          <w:sz w:val="22"/>
          <w:szCs w:val="22"/>
        </w:rPr>
        <w:t xml:space="preserve"> insulting, or unethical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 xml:space="preserve"> behavior.</w:t>
      </w:r>
    </w:p>
    <w:p w:rsidR="003C2B9F" w:rsidRPr="00B80408" w:rsidRDefault="003C2B9F" w:rsidP="002461F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8B21B1" w:rsidRPr="00B80408" w:rsidRDefault="008B21B1" w:rsidP="002461F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B80408">
        <w:rPr>
          <w:rFonts w:ascii="Calibri" w:hAnsi="Calibri" w:cs="Calibri"/>
          <w:color w:val="auto"/>
          <w:sz w:val="22"/>
          <w:szCs w:val="22"/>
        </w:rPr>
        <w:t xml:space="preserve">Anyone may call a point of order during any meeting by raising their hand and indicating the inappropriate behavior. All infractions called must be addressed at the time called by </w:t>
      </w:r>
      <w:r w:rsidR="00703991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AF1D12">
        <w:rPr>
          <w:rFonts w:ascii="Calibri" w:hAnsi="Calibri" w:cs="Calibri"/>
          <w:color w:val="auto"/>
          <w:sz w:val="22"/>
          <w:szCs w:val="22"/>
        </w:rPr>
        <w:t xml:space="preserve">COHPA </w:t>
      </w:r>
      <w:r w:rsidRPr="00B80408">
        <w:rPr>
          <w:rFonts w:ascii="Calibri" w:hAnsi="Calibri" w:cs="Calibri"/>
          <w:color w:val="auto"/>
          <w:sz w:val="22"/>
          <w:szCs w:val="22"/>
        </w:rPr>
        <w:t>member. All infractions will be recorded in the minutes of the applicable meeting.</w:t>
      </w:r>
    </w:p>
    <w:p w:rsidR="003C2B9F" w:rsidRDefault="003C2B9F" w:rsidP="002461F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21B1" w:rsidRDefault="008B4E41" w:rsidP="002461F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If</w:t>
      </w:r>
      <w:r w:rsidR="00BD4CE4">
        <w:rPr>
          <w:rFonts w:ascii="Calibri" w:hAnsi="Calibri" w:cs="Calibri"/>
        </w:rPr>
        <w:t xml:space="preserve"> a member is removed from a meeting,</w:t>
      </w:r>
      <w:r>
        <w:rPr>
          <w:rFonts w:ascii="Calibri" w:hAnsi="Calibri" w:cs="Calibri"/>
        </w:rPr>
        <w:t xml:space="preserve"> the Co-Chairs </w:t>
      </w:r>
      <w:r w:rsidR="00BD4CE4">
        <w:rPr>
          <w:rFonts w:ascii="Calibri" w:hAnsi="Calibri" w:cs="Calibri"/>
        </w:rPr>
        <w:t>must meet with that individual</w:t>
      </w:r>
      <w:r w:rsidR="008273AC">
        <w:rPr>
          <w:rFonts w:ascii="Calibri" w:hAnsi="Calibri" w:cs="Calibri"/>
        </w:rPr>
        <w:t xml:space="preserve"> within 30 days</w:t>
      </w:r>
      <w:r w:rsidR="00BD4CE4">
        <w:rPr>
          <w:rFonts w:ascii="Calibri" w:hAnsi="Calibri" w:cs="Calibri"/>
        </w:rPr>
        <w:t xml:space="preserve"> privately and explain what standard of behavior is expected. If the disruptive, rude, </w:t>
      </w:r>
      <w:r w:rsidR="000C6709">
        <w:rPr>
          <w:rFonts w:ascii="Calibri" w:hAnsi="Calibri" w:cs="Calibri"/>
        </w:rPr>
        <w:t xml:space="preserve">or </w:t>
      </w:r>
      <w:r w:rsidR="008B21B1">
        <w:rPr>
          <w:rFonts w:ascii="Calibri" w:hAnsi="Calibri" w:cs="Calibri"/>
        </w:rPr>
        <w:t>insulting</w:t>
      </w:r>
      <w:r w:rsidR="00BD4CE4">
        <w:rPr>
          <w:rFonts w:ascii="Calibri" w:hAnsi="Calibri" w:cs="Calibri"/>
        </w:rPr>
        <w:t xml:space="preserve"> </w:t>
      </w:r>
      <w:r w:rsidR="008B21B1">
        <w:rPr>
          <w:rFonts w:ascii="Calibri" w:hAnsi="Calibri" w:cs="Calibri"/>
        </w:rPr>
        <w:t>behavior continues</w:t>
      </w:r>
      <w:r w:rsidR="00BD4CE4">
        <w:rPr>
          <w:rFonts w:ascii="Calibri" w:hAnsi="Calibri" w:cs="Calibri"/>
        </w:rPr>
        <w:t xml:space="preserve">, the co-chairs may recommend a member’s removal from </w:t>
      </w:r>
      <w:r w:rsidR="00946185">
        <w:rPr>
          <w:rFonts w:ascii="Calibri" w:hAnsi="Calibri" w:cs="Calibri"/>
        </w:rPr>
        <w:t>COHPA</w:t>
      </w:r>
      <w:r w:rsidR="00BD4CE4">
        <w:rPr>
          <w:rFonts w:ascii="Calibri" w:hAnsi="Calibri" w:cs="Calibri"/>
        </w:rPr>
        <w:t xml:space="preserve">. </w:t>
      </w:r>
      <w:r w:rsidR="008B21B1">
        <w:rPr>
          <w:rFonts w:ascii="Calibri" w:hAnsi="Calibri" w:cs="Calibri"/>
        </w:rPr>
        <w:t xml:space="preserve">If such an instance occurs, </w:t>
      </w:r>
      <w:r w:rsidR="00AF1D12">
        <w:rPr>
          <w:rFonts w:ascii="Calibri" w:hAnsi="Calibri" w:cs="Calibri"/>
        </w:rPr>
        <w:t xml:space="preserve">COHPA </w:t>
      </w:r>
      <w:r w:rsidR="008B21B1">
        <w:rPr>
          <w:rFonts w:ascii="Calibri" w:hAnsi="Calibri" w:cs="Calibri"/>
        </w:rPr>
        <w:t>shall send a written notice to the member to include the reasoning behind the recommendation. The member will have 15 days from the receipt of notice to respond in writing</w:t>
      </w:r>
      <w:r w:rsidR="00234381">
        <w:rPr>
          <w:rFonts w:ascii="Calibri" w:hAnsi="Calibri" w:cs="Calibri"/>
        </w:rPr>
        <w:t xml:space="preserve"> to the membership committee</w:t>
      </w:r>
      <w:r w:rsidR="008B21B1">
        <w:rPr>
          <w:rFonts w:ascii="Calibri" w:hAnsi="Calibri" w:cs="Calibri"/>
        </w:rPr>
        <w:t>.</w:t>
      </w:r>
      <w:r w:rsidR="00234381">
        <w:rPr>
          <w:rFonts w:ascii="Calibri" w:hAnsi="Calibri" w:cs="Calibri"/>
        </w:rPr>
        <w:t xml:space="preserve"> The membership committee will discuss the response and make a recommendation to </w:t>
      </w:r>
      <w:r w:rsidR="00D817F1">
        <w:rPr>
          <w:rFonts w:ascii="Calibri" w:hAnsi="Calibri" w:cs="Calibri"/>
        </w:rPr>
        <w:t>COHPA</w:t>
      </w:r>
      <w:r w:rsidR="00234381">
        <w:rPr>
          <w:rFonts w:ascii="Calibri" w:hAnsi="Calibri" w:cs="Calibri"/>
        </w:rPr>
        <w:t xml:space="preserve">. </w:t>
      </w:r>
      <w:r w:rsidR="00AF1D12">
        <w:rPr>
          <w:rFonts w:ascii="Calibri" w:hAnsi="Calibri" w:cs="Calibri"/>
        </w:rPr>
        <w:t xml:space="preserve">COHPA </w:t>
      </w:r>
      <w:r w:rsidR="00234381">
        <w:rPr>
          <w:rFonts w:ascii="Calibri" w:hAnsi="Calibri" w:cs="Calibri"/>
        </w:rPr>
        <w:t xml:space="preserve">will vote on the individual’s membership at the next regularly scheduled meeting. </w:t>
      </w:r>
      <w:r w:rsidR="008B21B1">
        <w:rPr>
          <w:rFonts w:ascii="Calibri" w:hAnsi="Calibri" w:cs="Calibri"/>
        </w:rPr>
        <w:t xml:space="preserve"> If the vote removes the member from </w:t>
      </w:r>
      <w:r w:rsidR="00D817F1">
        <w:rPr>
          <w:rFonts w:ascii="Calibri" w:hAnsi="Calibri" w:cs="Calibri"/>
        </w:rPr>
        <w:t>COHPA</w:t>
      </w:r>
      <w:r w:rsidR="008B21B1">
        <w:rPr>
          <w:rFonts w:ascii="Calibri" w:hAnsi="Calibri" w:cs="Calibri"/>
        </w:rPr>
        <w:t>, written notice will be sent to the member</w:t>
      </w:r>
      <w:r w:rsidR="00703991">
        <w:rPr>
          <w:rFonts w:ascii="Calibri" w:hAnsi="Calibri" w:cs="Calibri"/>
        </w:rPr>
        <w:t xml:space="preserve"> by the</w:t>
      </w:r>
      <w:r w:rsidR="008B21B1">
        <w:rPr>
          <w:rFonts w:ascii="Calibri" w:hAnsi="Calibri" w:cs="Calibri"/>
        </w:rPr>
        <w:t xml:space="preserve"> grantee. </w:t>
      </w:r>
    </w:p>
    <w:p w:rsidR="008B21B1" w:rsidRDefault="008B21B1" w:rsidP="002461F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F0457" w:rsidRPr="004F0457" w:rsidRDefault="00825139" w:rsidP="002461F3">
      <w:pPr>
        <w:autoSpaceDE w:val="0"/>
        <w:autoSpaceDN w:val="0"/>
        <w:rPr>
          <w:rFonts w:cs="Arial"/>
          <w:color w:val="000000"/>
        </w:rPr>
      </w:pPr>
      <w:r>
        <w:rPr>
          <w:rFonts w:cs="Arial"/>
          <w:color w:val="000000"/>
        </w:rPr>
        <w:t>In addition, s</w:t>
      </w:r>
      <w:r w:rsidR="004F0457" w:rsidRPr="004F0457">
        <w:rPr>
          <w:rFonts w:cs="Arial"/>
          <w:color w:val="000000"/>
        </w:rPr>
        <w:t xml:space="preserve">peaker's subject matter will not contain obscenity, defamation, or slander, nor shall speakers conduct themselves in violation of the disorderly conduct or disturbing </w:t>
      </w:r>
      <w:r w:rsidR="002461F3" w:rsidRPr="004F0457">
        <w:rPr>
          <w:rFonts w:cs="Arial"/>
          <w:color w:val="000000"/>
        </w:rPr>
        <w:t>lawful meeting provisions</w:t>
      </w:r>
      <w:r w:rsidR="004F0457" w:rsidRPr="004F0457">
        <w:rPr>
          <w:rFonts w:cs="Arial"/>
          <w:color w:val="000000"/>
        </w:rPr>
        <w:t xml:space="preserve"> of Chapter 2317 of the Columbus City Codes, 1959. If the grantee and/or co-chairs </w:t>
      </w:r>
      <w:r w:rsidRPr="004F0457">
        <w:rPr>
          <w:rFonts w:cs="Arial"/>
          <w:color w:val="000000"/>
        </w:rPr>
        <w:t>determine</w:t>
      </w:r>
      <w:r w:rsidR="004F0457" w:rsidRPr="004F0457">
        <w:rPr>
          <w:rFonts w:cs="Arial"/>
          <w:color w:val="000000"/>
        </w:rPr>
        <w:t xml:space="preserve"> that these guidelines are not being followed, one warning will be given. If the guidelines continue to be violated, the grantee and/or co-</w:t>
      </w:r>
      <w:r w:rsidRPr="004F0457">
        <w:rPr>
          <w:rFonts w:cs="Arial"/>
          <w:color w:val="000000"/>
        </w:rPr>
        <w:t>chairs</w:t>
      </w:r>
      <w:r w:rsidR="004F0457" w:rsidRPr="004F0457">
        <w:rPr>
          <w:rFonts w:cs="Arial"/>
          <w:color w:val="000000"/>
        </w:rPr>
        <w:t xml:space="preserve"> may revoke the individual's speaking privileges. </w:t>
      </w:r>
    </w:p>
    <w:p w:rsidR="004F0457" w:rsidRDefault="004F0457" w:rsidP="002461F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4E41" w:rsidRDefault="008B21B1" w:rsidP="002461F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above procedure also applies to </w:t>
      </w:r>
      <w:r w:rsidR="008A4DC4">
        <w:rPr>
          <w:rFonts w:ascii="Calibri" w:hAnsi="Calibri" w:cs="Calibri"/>
        </w:rPr>
        <w:t>members who</w:t>
      </w:r>
      <w:r>
        <w:rPr>
          <w:rFonts w:ascii="Calibri" w:hAnsi="Calibri" w:cs="Calibri"/>
        </w:rPr>
        <w:t xml:space="preserve"> improperly represent </w:t>
      </w:r>
      <w:r w:rsidR="00AF1D12">
        <w:rPr>
          <w:rFonts w:ascii="Calibri" w:hAnsi="Calibri" w:cs="Calibri"/>
        </w:rPr>
        <w:t xml:space="preserve">COHPA </w:t>
      </w:r>
      <w:r>
        <w:rPr>
          <w:rFonts w:ascii="Calibri" w:hAnsi="Calibri" w:cs="Calibri"/>
        </w:rPr>
        <w:t xml:space="preserve">policy or act on behalf of </w:t>
      </w:r>
      <w:r w:rsidR="00AF1D12">
        <w:rPr>
          <w:rFonts w:ascii="Calibri" w:hAnsi="Calibri" w:cs="Calibri"/>
        </w:rPr>
        <w:t xml:space="preserve">COHPA </w:t>
      </w:r>
      <w:r>
        <w:rPr>
          <w:rFonts w:ascii="Calibri" w:hAnsi="Calibri" w:cs="Calibri"/>
        </w:rPr>
        <w:t xml:space="preserve">for media inquiries without prior authorization from </w:t>
      </w:r>
      <w:r w:rsidR="00703991">
        <w:rPr>
          <w:rFonts w:ascii="Calibri" w:hAnsi="Calibri" w:cs="Calibri"/>
        </w:rPr>
        <w:t>COHPA</w:t>
      </w:r>
      <w:r>
        <w:rPr>
          <w:rFonts w:ascii="Calibri" w:hAnsi="Calibri" w:cs="Calibri"/>
        </w:rPr>
        <w:t>.</w:t>
      </w:r>
    </w:p>
    <w:p w:rsidR="001E7A13" w:rsidRDefault="001E7A13" w:rsidP="0096291D">
      <w:pPr>
        <w:rPr>
          <w:sz w:val="23"/>
          <w:szCs w:val="23"/>
        </w:rPr>
      </w:pPr>
    </w:p>
    <w:p w:rsidR="001E7A13" w:rsidRPr="002E3723" w:rsidRDefault="001E7A13" w:rsidP="001E7A13">
      <w:pPr>
        <w:rPr>
          <w:b/>
        </w:rPr>
      </w:pPr>
      <w:r w:rsidRPr="002E3723">
        <w:rPr>
          <w:b/>
        </w:rPr>
        <w:t>Section 3.</w:t>
      </w:r>
      <w:r>
        <w:rPr>
          <w:b/>
        </w:rPr>
        <w:t>9</w:t>
      </w:r>
      <w:r w:rsidRPr="002E3723">
        <w:rPr>
          <w:b/>
        </w:rPr>
        <w:t xml:space="preserve"> Resignation</w:t>
      </w:r>
    </w:p>
    <w:p w:rsidR="001E7A13" w:rsidRDefault="001E7A13" w:rsidP="001E7A13">
      <w:r>
        <w:t xml:space="preserve">Members may resign at any time by giving written notice to </w:t>
      </w:r>
      <w:r w:rsidR="00AF1D12">
        <w:t xml:space="preserve">COHPA </w:t>
      </w:r>
      <w:r>
        <w:t xml:space="preserve">Co-Chairs or </w:t>
      </w:r>
      <w:r w:rsidR="00AF1D12">
        <w:t xml:space="preserve">COHPA </w:t>
      </w:r>
      <w:r>
        <w:t>Staff. Resignation will take effect immediately upon submission of the written resignation.</w:t>
      </w:r>
    </w:p>
    <w:p w:rsidR="001E7A13" w:rsidRDefault="001E7A13" w:rsidP="001E7A13">
      <w:pPr>
        <w:rPr>
          <w:b/>
        </w:rPr>
      </w:pPr>
      <w:r w:rsidRPr="002E3723">
        <w:rPr>
          <w:b/>
        </w:rPr>
        <w:t>Section 3.</w:t>
      </w:r>
      <w:r>
        <w:rPr>
          <w:b/>
        </w:rPr>
        <w:t>10</w:t>
      </w:r>
      <w:r w:rsidRPr="002E3723">
        <w:rPr>
          <w:b/>
        </w:rPr>
        <w:t xml:space="preserve"> Termination </w:t>
      </w:r>
    </w:p>
    <w:p w:rsidR="001E7A13" w:rsidRPr="002E3723" w:rsidRDefault="001E7A13" w:rsidP="001E7A13">
      <w:r w:rsidRPr="002E3723">
        <w:lastRenderedPageBreak/>
        <w:t xml:space="preserve">Any </w:t>
      </w:r>
      <w:r w:rsidR="008B7FC1">
        <w:t>member</w:t>
      </w:r>
      <w:r w:rsidRPr="002E3723">
        <w:t xml:space="preserve"> who fails to perform their responsibilities,</w:t>
      </w:r>
      <w:r w:rsidR="000D1FE9">
        <w:t xml:space="preserve"> as outlined in</w:t>
      </w:r>
      <w:r w:rsidRPr="002E3723">
        <w:t xml:space="preserve"> Section 3.5 Responsibilities of Members, </w:t>
      </w:r>
      <w:r w:rsidR="0064794D">
        <w:t>may</w:t>
      </w:r>
      <w:r w:rsidR="0064794D" w:rsidRPr="002E3723">
        <w:t xml:space="preserve"> </w:t>
      </w:r>
      <w:r w:rsidRPr="002E3723">
        <w:t xml:space="preserve">be subject to removal without further cause. This </w:t>
      </w:r>
      <w:r w:rsidR="0064794D">
        <w:t>may</w:t>
      </w:r>
      <w:r w:rsidR="0064794D" w:rsidRPr="002E3723">
        <w:t xml:space="preserve"> </w:t>
      </w:r>
      <w:r w:rsidRPr="002E3723">
        <w:t>include:</w:t>
      </w:r>
    </w:p>
    <w:p w:rsidR="00F60C7F" w:rsidRDefault="001E7A13" w:rsidP="00B80408">
      <w:pPr>
        <w:pStyle w:val="ListParagraph"/>
        <w:numPr>
          <w:ilvl w:val="0"/>
          <w:numId w:val="11"/>
        </w:numPr>
      </w:pPr>
      <w:r w:rsidRPr="002E3723">
        <w:t>Failure to meet Section 3.7 Attendance policy</w:t>
      </w:r>
    </w:p>
    <w:p w:rsidR="00F60C7F" w:rsidRDefault="001E7A13" w:rsidP="00B80408">
      <w:pPr>
        <w:pStyle w:val="ListParagraph"/>
        <w:numPr>
          <w:ilvl w:val="0"/>
          <w:numId w:val="11"/>
        </w:numPr>
      </w:pPr>
      <w:r>
        <w:t>Failure to adhere to Section 3.8 Standards of Conduct</w:t>
      </w:r>
    </w:p>
    <w:p w:rsidR="00F60C7F" w:rsidRDefault="001E7A13" w:rsidP="00B80408">
      <w:pPr>
        <w:pStyle w:val="ListParagraph"/>
        <w:numPr>
          <w:ilvl w:val="0"/>
          <w:numId w:val="11"/>
        </w:numPr>
      </w:pPr>
      <w:r w:rsidRPr="002E3723">
        <w:t xml:space="preserve">Loss of membership status, i.e. member no longer represents the category for which they were appointed to </w:t>
      </w:r>
      <w:r w:rsidR="00AF1D12">
        <w:t xml:space="preserve">COHPA </w:t>
      </w:r>
      <w:r w:rsidRPr="002E3723">
        <w:t>and there is no appropriate open membership category</w:t>
      </w:r>
    </w:p>
    <w:p w:rsidR="00F60C7F" w:rsidRDefault="001E7A13" w:rsidP="00B80408">
      <w:pPr>
        <w:pStyle w:val="ListParagraph"/>
        <w:numPr>
          <w:ilvl w:val="0"/>
          <w:numId w:val="11"/>
        </w:numPr>
      </w:pPr>
      <w:r w:rsidRPr="002E3723">
        <w:t xml:space="preserve">Conduct or behavior that interferes with the business of </w:t>
      </w:r>
      <w:r w:rsidR="00AF1D12">
        <w:t xml:space="preserve">COHPA </w:t>
      </w:r>
      <w:r>
        <w:t xml:space="preserve">or is </w:t>
      </w:r>
      <w:r w:rsidR="000D1FE9">
        <w:t xml:space="preserve">in </w:t>
      </w:r>
      <w:r w:rsidRPr="002E3723">
        <w:t>vi</w:t>
      </w:r>
      <w:r>
        <w:t>olation of conflict of interest or breach of confidentiality</w:t>
      </w:r>
    </w:p>
    <w:p w:rsidR="001E7A13" w:rsidRDefault="001E7A13" w:rsidP="0096291D">
      <w:pPr>
        <w:rPr>
          <w:sz w:val="23"/>
          <w:szCs w:val="23"/>
        </w:rPr>
      </w:pPr>
    </w:p>
    <w:p w:rsidR="000347D8" w:rsidRDefault="000347D8" w:rsidP="000347D8">
      <w:pPr>
        <w:jc w:val="center"/>
        <w:rPr>
          <w:b/>
        </w:rPr>
      </w:pPr>
      <w:r>
        <w:rPr>
          <w:b/>
        </w:rPr>
        <w:t xml:space="preserve">Article IV- </w:t>
      </w:r>
      <w:r w:rsidR="00AF1D12">
        <w:rPr>
          <w:b/>
        </w:rPr>
        <w:t xml:space="preserve">COHPA </w:t>
      </w:r>
      <w:r>
        <w:rPr>
          <w:b/>
        </w:rPr>
        <w:t>Co-Chairs</w:t>
      </w:r>
    </w:p>
    <w:p w:rsidR="000347D8" w:rsidRDefault="000347D8" w:rsidP="000347D8">
      <w:pPr>
        <w:rPr>
          <w:b/>
        </w:rPr>
      </w:pPr>
      <w:r>
        <w:rPr>
          <w:b/>
        </w:rPr>
        <w:t xml:space="preserve">Section 4.1 </w:t>
      </w:r>
      <w:r w:rsidR="00AF1D12">
        <w:rPr>
          <w:b/>
        </w:rPr>
        <w:t xml:space="preserve">COHPA </w:t>
      </w:r>
      <w:r>
        <w:rPr>
          <w:b/>
        </w:rPr>
        <w:t>Co-Chairs</w:t>
      </w:r>
    </w:p>
    <w:p w:rsidR="000347D8" w:rsidRPr="000347D8" w:rsidRDefault="000347D8" w:rsidP="000347D8">
      <w:r w:rsidRPr="000347D8">
        <w:t xml:space="preserve">The Co-Chairs of </w:t>
      </w:r>
      <w:r w:rsidR="00AF1D12">
        <w:t xml:space="preserve">COHPA </w:t>
      </w:r>
      <w:r w:rsidRPr="000347D8">
        <w:t>must include</w:t>
      </w:r>
      <w:r w:rsidR="00366775">
        <w:t xml:space="preserve"> three Chairs</w:t>
      </w:r>
      <w:r w:rsidR="001702C8">
        <w:t>. One Chair will be appointed by the Grantee</w:t>
      </w:r>
      <w:r w:rsidR="00366775">
        <w:t xml:space="preserve"> to represent HIV care, one chair will be a person living with HIV, and one chair will represent HIV prevention</w:t>
      </w:r>
      <w:r w:rsidR="001702C8">
        <w:t>.</w:t>
      </w:r>
      <w:r w:rsidRPr="000347D8">
        <w:t xml:space="preserve">  </w:t>
      </w:r>
      <w:r w:rsidR="001702C8">
        <w:t>The Chair</w:t>
      </w:r>
      <w:r w:rsidR="00366775">
        <w:t>s</w:t>
      </w:r>
      <w:r w:rsidR="001702C8">
        <w:t xml:space="preserve"> </w:t>
      </w:r>
      <w:r w:rsidRPr="000347D8">
        <w:t xml:space="preserve">must be current </w:t>
      </w:r>
      <w:r w:rsidR="00AF1D12">
        <w:t xml:space="preserve">COHPA </w:t>
      </w:r>
      <w:r w:rsidRPr="000347D8">
        <w:t>member</w:t>
      </w:r>
      <w:r w:rsidR="00734189">
        <w:t>s</w:t>
      </w:r>
      <w:r w:rsidRPr="000347D8">
        <w:t xml:space="preserve"> in good standing</w:t>
      </w:r>
      <w:r w:rsidR="00366775">
        <w:t xml:space="preserve">. The chair representing HIV prevention </w:t>
      </w:r>
      <w:r w:rsidR="00A5287D">
        <w:t>and the</w:t>
      </w:r>
      <w:r w:rsidR="00366775">
        <w:t xml:space="preserve"> chair represented by someone living with HIV must be</w:t>
      </w:r>
      <w:r w:rsidR="00366775" w:rsidRPr="000347D8">
        <w:t xml:space="preserve"> </w:t>
      </w:r>
      <w:r w:rsidRPr="000347D8">
        <w:t xml:space="preserve">nominated and approved by </w:t>
      </w:r>
      <w:r w:rsidR="0064794D">
        <w:t xml:space="preserve">consensus or by </w:t>
      </w:r>
      <w:r w:rsidRPr="000347D8">
        <w:t xml:space="preserve">the voting </w:t>
      </w:r>
      <w:r w:rsidR="00AF1D12">
        <w:t xml:space="preserve">COHPA </w:t>
      </w:r>
      <w:r w:rsidRPr="000347D8">
        <w:t xml:space="preserve">membership.  </w:t>
      </w:r>
    </w:p>
    <w:p w:rsidR="0040659C" w:rsidRPr="0061126B" w:rsidRDefault="0040659C" w:rsidP="0040659C">
      <w:pPr>
        <w:rPr>
          <w:b/>
        </w:rPr>
      </w:pPr>
      <w:r w:rsidRPr="0061126B">
        <w:rPr>
          <w:b/>
        </w:rPr>
        <w:t xml:space="preserve">Section 4.2 </w:t>
      </w:r>
      <w:r w:rsidR="00BC4CBE" w:rsidRPr="0061126B">
        <w:rPr>
          <w:b/>
        </w:rPr>
        <w:t>Terms</w:t>
      </w:r>
      <w:r w:rsidRPr="0061126B">
        <w:rPr>
          <w:b/>
        </w:rPr>
        <w:t xml:space="preserve"> of Office</w:t>
      </w:r>
      <w:r w:rsidR="007C4410">
        <w:rPr>
          <w:b/>
        </w:rPr>
        <w:t xml:space="preserve"> for Co-Chairs</w:t>
      </w:r>
    </w:p>
    <w:p w:rsidR="0040659C" w:rsidRDefault="0040659C" w:rsidP="0040659C">
      <w:r>
        <w:t xml:space="preserve">Commencement of term is immediate upon election. Each term shall </w:t>
      </w:r>
      <w:r w:rsidR="000347D8">
        <w:t>be for two years.</w:t>
      </w:r>
      <w:r w:rsidR="001702C8">
        <w:t xml:space="preserve"> </w:t>
      </w:r>
      <w:r w:rsidR="00C5150B">
        <w:t xml:space="preserve">Co-chairs are not eligible for consecutive terms. </w:t>
      </w:r>
    </w:p>
    <w:p w:rsidR="0040659C" w:rsidRPr="00581E36" w:rsidRDefault="0040659C" w:rsidP="0040659C">
      <w:pPr>
        <w:rPr>
          <w:b/>
        </w:rPr>
      </w:pPr>
      <w:r w:rsidRPr="00581E36">
        <w:rPr>
          <w:b/>
        </w:rPr>
        <w:t xml:space="preserve">Section 4.3 Responsibilities of </w:t>
      </w:r>
      <w:r w:rsidR="00AF1D12" w:rsidRPr="00581E36">
        <w:rPr>
          <w:b/>
        </w:rPr>
        <w:t xml:space="preserve">COHPA </w:t>
      </w:r>
      <w:r w:rsidRPr="00581E36">
        <w:rPr>
          <w:b/>
        </w:rPr>
        <w:t>Co-Chairs</w:t>
      </w:r>
    </w:p>
    <w:p w:rsidR="0040659C" w:rsidRDefault="0040659C" w:rsidP="0040659C">
      <w:r w:rsidRPr="00581E36">
        <w:lastRenderedPageBreak/>
        <w:t xml:space="preserve"> </w:t>
      </w:r>
      <w:r w:rsidR="00AF1D12" w:rsidRPr="00581E36">
        <w:t xml:space="preserve">COHPA </w:t>
      </w:r>
      <w:r w:rsidRPr="00581E36">
        <w:t>Co-Chairs shall share responsibility to guide and facilitate the planning process.</w:t>
      </w:r>
      <w:r w:rsidR="00581E36">
        <w:t xml:space="preserve"> At least one of the COHPA Co-Chairs shall preside at all meetings of COHPA and the Executive Committee</w:t>
      </w:r>
      <w:r w:rsidR="00244EA0" w:rsidRPr="00581E36">
        <w:t>.</w:t>
      </w:r>
    </w:p>
    <w:p w:rsidR="0040659C" w:rsidRPr="0061126B" w:rsidRDefault="0040659C" w:rsidP="0040659C">
      <w:pPr>
        <w:rPr>
          <w:b/>
        </w:rPr>
      </w:pPr>
      <w:r w:rsidRPr="0061126B">
        <w:rPr>
          <w:b/>
        </w:rPr>
        <w:t>Section 4.4 Resignations</w:t>
      </w:r>
      <w:r w:rsidR="007C4410">
        <w:rPr>
          <w:b/>
        </w:rPr>
        <w:t xml:space="preserve"> for Co-Chairs</w:t>
      </w:r>
    </w:p>
    <w:p w:rsidR="0040659C" w:rsidRDefault="0040659C" w:rsidP="0040659C">
      <w:r>
        <w:t xml:space="preserve">A Co-Chair may resign at any time by giving written notice to </w:t>
      </w:r>
      <w:r w:rsidR="00AF1D12">
        <w:t xml:space="preserve">COHPA </w:t>
      </w:r>
      <w:r>
        <w:t>Staff or a representative of the Grantee. Such resignation shall take effect upon submission of written resignation to any of the parties identified above.</w:t>
      </w:r>
    </w:p>
    <w:p w:rsidR="0040659C" w:rsidRPr="0061126B" w:rsidRDefault="0040659C" w:rsidP="0040659C">
      <w:pPr>
        <w:rPr>
          <w:b/>
        </w:rPr>
      </w:pPr>
      <w:r w:rsidRPr="0061126B">
        <w:rPr>
          <w:b/>
        </w:rPr>
        <w:t>Section 4.5 Termination</w:t>
      </w:r>
      <w:r w:rsidR="007C4410">
        <w:rPr>
          <w:b/>
        </w:rPr>
        <w:t xml:space="preserve"> for Co-Chairs</w:t>
      </w:r>
    </w:p>
    <w:p w:rsidR="0040659C" w:rsidRDefault="0040659C" w:rsidP="0040659C">
      <w:r>
        <w:t xml:space="preserve">An Officer may be removed under circumstances and by the same process established for members in Section 3.9, Termination. </w:t>
      </w:r>
      <w:r w:rsidR="00AF1D12">
        <w:t xml:space="preserve">COHPA </w:t>
      </w:r>
      <w:r>
        <w:t xml:space="preserve">Co-Chairs may also be removed for failure to comply with the requirements, perform the duties and responsibilities, or exercise the leadership necessary for the position. Removal of any </w:t>
      </w:r>
      <w:r w:rsidR="00AF1D12">
        <w:t xml:space="preserve">COHPA </w:t>
      </w:r>
      <w:r>
        <w:t xml:space="preserve">Officer shall require a two-thirds vote of </w:t>
      </w:r>
      <w:r w:rsidR="00AF1D12">
        <w:t xml:space="preserve">COHPA </w:t>
      </w:r>
      <w:r>
        <w:t xml:space="preserve">members present at a regular or special meeting of </w:t>
      </w:r>
      <w:r w:rsidR="00AF1D12">
        <w:t>COHPA</w:t>
      </w:r>
      <w:r>
        <w:t>.</w:t>
      </w:r>
      <w:r w:rsidR="00465C7C">
        <w:t xml:space="preserve"> </w:t>
      </w:r>
    </w:p>
    <w:p w:rsidR="0040659C" w:rsidRPr="0061126B" w:rsidRDefault="0040659C" w:rsidP="00EB309C">
      <w:pPr>
        <w:jc w:val="center"/>
        <w:rPr>
          <w:b/>
        </w:rPr>
      </w:pPr>
      <w:r w:rsidRPr="0061126B">
        <w:rPr>
          <w:b/>
        </w:rPr>
        <w:t>ARTICLE V - ORGANIZATIONAL STRUCTURE</w:t>
      </w:r>
    </w:p>
    <w:p w:rsidR="0040659C" w:rsidRPr="00947CDA" w:rsidRDefault="0040659C" w:rsidP="0040659C">
      <w:pPr>
        <w:rPr>
          <w:b/>
        </w:rPr>
      </w:pPr>
      <w:r w:rsidRPr="00947CDA">
        <w:rPr>
          <w:b/>
        </w:rPr>
        <w:t>Section 5.1 Committees</w:t>
      </w:r>
    </w:p>
    <w:p w:rsidR="0040659C" w:rsidRDefault="0040659C" w:rsidP="0040659C">
      <w:r>
        <w:t xml:space="preserve">Standing and ad hoc committees of </w:t>
      </w:r>
      <w:r w:rsidR="00AF1D12">
        <w:t xml:space="preserve">COHPA </w:t>
      </w:r>
      <w:r>
        <w:t xml:space="preserve">may be created at any time to meet the operational needs of </w:t>
      </w:r>
      <w:r w:rsidR="009823AE">
        <w:t>COHPA</w:t>
      </w:r>
      <w:r>
        <w:t xml:space="preserve">. </w:t>
      </w:r>
      <w:r w:rsidR="00AF1D12">
        <w:t xml:space="preserve">COHPA </w:t>
      </w:r>
      <w:r>
        <w:t>shall establish</w:t>
      </w:r>
      <w:r w:rsidR="000D1FE9">
        <w:t>,</w:t>
      </w:r>
      <w:r w:rsidR="009F0CAB">
        <w:t xml:space="preserve"> by consensus or membership vote</w:t>
      </w:r>
      <w:r w:rsidR="00C5150B">
        <w:t xml:space="preserve"> (attendance requirement- see section 3.7 Attendance</w:t>
      </w:r>
      <w:r w:rsidR="00BC4CBE">
        <w:t>) the</w:t>
      </w:r>
      <w:r>
        <w:t xml:space="preserve"> </w:t>
      </w:r>
      <w:r w:rsidR="009F0CAB">
        <w:t>need</w:t>
      </w:r>
      <w:r>
        <w:t xml:space="preserve">, specific functions </w:t>
      </w:r>
      <w:r w:rsidR="00FE2B63">
        <w:t>responsibilities and</w:t>
      </w:r>
      <w:r>
        <w:t xml:space="preserve"> scope of authority for each committee.</w:t>
      </w:r>
      <w:r w:rsidR="00465C7C">
        <w:t xml:space="preserve"> </w:t>
      </w:r>
      <w:r w:rsidR="00465C7C" w:rsidRPr="00465C7C">
        <w:t xml:space="preserve">An existing </w:t>
      </w:r>
      <w:r w:rsidR="0015302F">
        <w:t>s</w:t>
      </w:r>
      <w:r w:rsidR="00465C7C" w:rsidRPr="00465C7C">
        <w:t xml:space="preserve">tanding </w:t>
      </w:r>
      <w:r w:rsidR="00465C7C">
        <w:t xml:space="preserve">or </w:t>
      </w:r>
      <w:r w:rsidR="00FE2B63">
        <w:t>ad-hoc</w:t>
      </w:r>
      <w:r w:rsidR="00465C7C">
        <w:t xml:space="preserve"> </w:t>
      </w:r>
      <w:r w:rsidR="0015302F">
        <w:t>c</w:t>
      </w:r>
      <w:r w:rsidR="00465C7C" w:rsidRPr="00465C7C">
        <w:t xml:space="preserve">ommittee may be made inactive </w:t>
      </w:r>
      <w:r w:rsidR="00A01DCB">
        <w:t xml:space="preserve">at any time </w:t>
      </w:r>
      <w:r w:rsidR="00465C7C" w:rsidRPr="00465C7C">
        <w:t xml:space="preserve">by </w:t>
      </w:r>
      <w:r w:rsidR="008A4DC4">
        <w:t xml:space="preserve">consensus or </w:t>
      </w:r>
      <w:r w:rsidR="00465C7C" w:rsidRPr="00465C7C">
        <w:t xml:space="preserve">majority vote of </w:t>
      </w:r>
      <w:r w:rsidR="009823AE">
        <w:t>COHPA</w:t>
      </w:r>
      <w:r w:rsidR="00465C7C" w:rsidRPr="00465C7C">
        <w:t>.</w:t>
      </w:r>
    </w:p>
    <w:p w:rsidR="00A01DCB" w:rsidRPr="001010D3" w:rsidRDefault="00A01DCB" w:rsidP="00A01DCB">
      <w:pPr>
        <w:rPr>
          <w:b/>
        </w:rPr>
      </w:pPr>
      <w:r w:rsidRPr="001010D3">
        <w:rPr>
          <w:b/>
        </w:rPr>
        <w:t>Section 5.2 Committee Membership</w:t>
      </w:r>
    </w:p>
    <w:p w:rsidR="00A01DCB" w:rsidRDefault="00A01DCB" w:rsidP="00A01DCB">
      <w:r>
        <w:lastRenderedPageBreak/>
        <w:t xml:space="preserve">Each </w:t>
      </w:r>
      <w:r w:rsidR="00AF1D12">
        <w:t xml:space="preserve">COHPA </w:t>
      </w:r>
      <w:r w:rsidR="00B80408">
        <w:t>member is</w:t>
      </w:r>
      <w:r w:rsidR="001E7A13">
        <w:t xml:space="preserve"> encouraged </w:t>
      </w:r>
      <w:r w:rsidR="001010D3">
        <w:t xml:space="preserve">to join a committee. </w:t>
      </w:r>
      <w:r w:rsidR="00C5150B">
        <w:t xml:space="preserve">If a committee chair is established, it must be done by committee consensus or membership vote (attendance requirement – see section 3.7 Attendance) and is a yearly term immediate upon election. </w:t>
      </w:r>
    </w:p>
    <w:p w:rsidR="00A01DCB" w:rsidRPr="001010D3" w:rsidRDefault="00A01DCB" w:rsidP="00A01DCB">
      <w:pPr>
        <w:rPr>
          <w:b/>
        </w:rPr>
      </w:pPr>
      <w:r w:rsidRPr="001010D3">
        <w:rPr>
          <w:b/>
        </w:rPr>
        <w:t>Section 5.3 Executive Committee</w:t>
      </w:r>
    </w:p>
    <w:p w:rsidR="00A01DCB" w:rsidRDefault="00C5150B" w:rsidP="00A01DCB">
      <w:r w:rsidRPr="00C5150B">
        <w:t>The Executive Committee membership shall be selected by</w:t>
      </w:r>
      <w:r>
        <w:t xml:space="preserve"> COHPA</w:t>
      </w:r>
      <w:r w:rsidRPr="00C5150B">
        <w:t>.</w:t>
      </w:r>
      <w:r>
        <w:t xml:space="preserve"> </w:t>
      </w:r>
      <w:r w:rsidR="00A01DCB">
        <w:t xml:space="preserve">The Executive Committee of </w:t>
      </w:r>
      <w:r w:rsidR="00AF1D12">
        <w:t xml:space="preserve">COHPA </w:t>
      </w:r>
      <w:r w:rsidR="00AC2CF1">
        <w:t xml:space="preserve">may </w:t>
      </w:r>
      <w:r w:rsidR="00A01DCB">
        <w:t xml:space="preserve">meet regularly </w:t>
      </w:r>
      <w:r w:rsidR="009823AE">
        <w:t xml:space="preserve">or </w:t>
      </w:r>
      <w:r w:rsidR="00AC2CF1">
        <w:t>as needed to support new and transitioning chairs</w:t>
      </w:r>
      <w:r w:rsidR="00A01DCB">
        <w:t>.</w:t>
      </w:r>
    </w:p>
    <w:p w:rsidR="00A01DCB" w:rsidRDefault="00A01DCB" w:rsidP="00A01DCB">
      <w:r>
        <w:t>The purpose of the Executive Committee shall be as follows:</w:t>
      </w:r>
    </w:p>
    <w:p w:rsidR="00A01DCB" w:rsidRDefault="00AF1D12" w:rsidP="00052C01">
      <w:pPr>
        <w:ind w:left="720"/>
      </w:pPr>
      <w:r>
        <w:t xml:space="preserve"> </w:t>
      </w:r>
      <w:r w:rsidR="00AC2CF1">
        <w:t>2</w:t>
      </w:r>
      <w:r w:rsidR="00A01DCB">
        <w:t xml:space="preserve">. Discuss issues, concerns in the community, or developing situations for appropriateness of presentation to </w:t>
      </w:r>
      <w:r>
        <w:t xml:space="preserve">COHPA </w:t>
      </w:r>
      <w:r w:rsidR="00A01DCB">
        <w:t>for discussion, review or action</w:t>
      </w:r>
    </w:p>
    <w:p w:rsidR="00AC2CF1" w:rsidRDefault="00AC2CF1" w:rsidP="00052C01">
      <w:pPr>
        <w:ind w:left="720"/>
      </w:pPr>
      <w:r>
        <w:t>3.  Establish and review the agenda for COHPA meetings</w:t>
      </w:r>
    </w:p>
    <w:p w:rsidR="00A01DCB" w:rsidRDefault="00A01DCB" w:rsidP="00A01DCB">
      <w:r>
        <w:t xml:space="preserve">The Executive Committee membership </w:t>
      </w:r>
      <w:r w:rsidR="00AC2CF1">
        <w:t xml:space="preserve">may </w:t>
      </w:r>
      <w:r w:rsidR="008A4DC4">
        <w:t xml:space="preserve">include </w:t>
      </w:r>
      <w:r>
        <w:t>the following:</w:t>
      </w:r>
    </w:p>
    <w:p w:rsidR="00A01DCB" w:rsidRDefault="00A01DCB" w:rsidP="00052C01">
      <w:pPr>
        <w:ind w:left="720"/>
      </w:pPr>
      <w:r>
        <w:t xml:space="preserve">1. The </w:t>
      </w:r>
      <w:r w:rsidR="00366775">
        <w:t xml:space="preserve">three </w:t>
      </w:r>
      <w:r w:rsidR="00AF1D12">
        <w:t xml:space="preserve">COHPA </w:t>
      </w:r>
      <w:r>
        <w:t>Chairs</w:t>
      </w:r>
    </w:p>
    <w:p w:rsidR="00A01DCB" w:rsidRDefault="00A01DCB" w:rsidP="00052C01">
      <w:pPr>
        <w:ind w:left="720"/>
      </w:pPr>
      <w:r>
        <w:t>2. One</w:t>
      </w:r>
      <w:r w:rsidR="00AC2CF1">
        <w:t xml:space="preserve"> or more</w:t>
      </w:r>
      <w:r>
        <w:t xml:space="preserve"> </w:t>
      </w:r>
      <w:r w:rsidR="00AF1D12">
        <w:t xml:space="preserve">COHPA </w:t>
      </w:r>
      <w:r>
        <w:t>member</w:t>
      </w:r>
      <w:r w:rsidR="00AC2CF1">
        <w:t>(s)</w:t>
      </w:r>
      <w:r>
        <w:t xml:space="preserve"> in good standing that represents the </w:t>
      </w:r>
      <w:r w:rsidR="00366775">
        <w:t xml:space="preserve">HIV </w:t>
      </w:r>
      <w:r>
        <w:t>provider community</w:t>
      </w:r>
    </w:p>
    <w:p w:rsidR="00A01DCB" w:rsidRDefault="00A01DCB" w:rsidP="00052C01">
      <w:pPr>
        <w:ind w:left="720"/>
      </w:pPr>
      <w:r>
        <w:t xml:space="preserve">3. One </w:t>
      </w:r>
      <w:r w:rsidR="00AC2CF1">
        <w:t xml:space="preserve">or more </w:t>
      </w:r>
      <w:r w:rsidR="00AF1D12">
        <w:t xml:space="preserve">COHPA </w:t>
      </w:r>
      <w:r>
        <w:t>member</w:t>
      </w:r>
      <w:r w:rsidR="00AC2CF1" w:rsidRPr="00AC2CF1">
        <w:t>(s)</w:t>
      </w:r>
      <w:r>
        <w:t xml:space="preserve"> in good standing that represents the HIV/AIDS client community</w:t>
      </w:r>
    </w:p>
    <w:p w:rsidR="00A01DCB" w:rsidRDefault="00A01DCB" w:rsidP="00052C01">
      <w:pPr>
        <w:ind w:left="720"/>
      </w:pPr>
      <w:r>
        <w:t>4. One</w:t>
      </w:r>
      <w:r w:rsidR="00AC2CF1">
        <w:t xml:space="preserve"> or more</w:t>
      </w:r>
      <w:r>
        <w:t xml:space="preserve"> </w:t>
      </w:r>
      <w:r w:rsidR="00AF1D12">
        <w:t xml:space="preserve">COHPA </w:t>
      </w:r>
      <w:r>
        <w:t>member</w:t>
      </w:r>
      <w:r w:rsidR="00AC2CF1" w:rsidRPr="00AC2CF1">
        <w:t>(s)</w:t>
      </w:r>
      <w:r>
        <w:t xml:space="preserve"> in good standing that represents the public health community</w:t>
      </w:r>
    </w:p>
    <w:p w:rsidR="00366775" w:rsidRDefault="00366775" w:rsidP="00052C01">
      <w:pPr>
        <w:ind w:left="720"/>
      </w:pPr>
      <w:r>
        <w:t>5. One</w:t>
      </w:r>
      <w:r w:rsidR="00AC2CF1">
        <w:t xml:space="preserve"> or more</w:t>
      </w:r>
      <w:r>
        <w:t xml:space="preserve"> </w:t>
      </w:r>
      <w:r w:rsidR="00AF1D12">
        <w:t xml:space="preserve">COHPA </w:t>
      </w:r>
      <w:r>
        <w:t>member</w:t>
      </w:r>
      <w:r w:rsidR="00AC2CF1" w:rsidRPr="00AC2CF1">
        <w:t>(s)</w:t>
      </w:r>
      <w:r>
        <w:t xml:space="preserve"> in good standing that represents the HIV prevention community</w:t>
      </w:r>
    </w:p>
    <w:p w:rsidR="00E461E1" w:rsidRDefault="00E461E1" w:rsidP="00A01DCB">
      <w:pPr>
        <w:rPr>
          <w:b/>
        </w:rPr>
      </w:pPr>
      <w:r w:rsidRPr="00E461E1">
        <w:rPr>
          <w:b/>
        </w:rPr>
        <w:t>Section 5.4 Membership Committee</w:t>
      </w:r>
    </w:p>
    <w:p w:rsidR="00E461E1" w:rsidRPr="00E461E1" w:rsidRDefault="00E461E1" w:rsidP="00A01DCB">
      <w:r w:rsidRPr="00E461E1">
        <w:t xml:space="preserve">The </w:t>
      </w:r>
      <w:r w:rsidR="00AC2CF1">
        <w:t xml:space="preserve">purpose of the </w:t>
      </w:r>
      <w:r w:rsidRPr="00E461E1">
        <w:t>membership committee</w:t>
      </w:r>
      <w:r w:rsidR="00AC2CF1">
        <w:t xml:space="preserve"> is to</w:t>
      </w:r>
      <w:r w:rsidRPr="00E461E1">
        <w:t>:</w:t>
      </w:r>
    </w:p>
    <w:p w:rsidR="00AF61D3" w:rsidRPr="00AF61D3" w:rsidRDefault="009823AE" w:rsidP="008A0B6B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R</w:t>
      </w:r>
      <w:r w:rsidR="00AC2CF1" w:rsidRPr="00AC2CF1">
        <w:t xml:space="preserve">eview </w:t>
      </w:r>
      <w:r w:rsidR="00AF1D12">
        <w:t xml:space="preserve">COHPA </w:t>
      </w:r>
      <w:r w:rsidR="00AC2CF1" w:rsidRPr="00AC2CF1">
        <w:t>membership for appropriateness in the areas of</w:t>
      </w:r>
      <w:r w:rsidR="000E40E5">
        <w:t xml:space="preserve"> composition and reflectiveness</w:t>
      </w:r>
      <w:r w:rsidR="00AF61D3">
        <w:t xml:space="preserve"> and r</w:t>
      </w:r>
      <w:r w:rsidR="00E461E1" w:rsidRPr="00E461E1">
        <w:t>ecruit, screen, interview, and recommend potential candidates for membership</w:t>
      </w:r>
      <w:r>
        <w:t>, especially PLWHA</w:t>
      </w:r>
      <w:r w:rsidR="00BC4CBE">
        <w:t xml:space="preserve"> </w:t>
      </w:r>
    </w:p>
    <w:p w:rsidR="0021672A" w:rsidRPr="00AF61D3" w:rsidRDefault="0021672A" w:rsidP="00AF61D3">
      <w:pPr>
        <w:rPr>
          <w:b/>
        </w:rPr>
      </w:pPr>
      <w:r w:rsidRPr="00AF61D3">
        <w:rPr>
          <w:b/>
        </w:rPr>
        <w:t>Section 5.</w:t>
      </w:r>
      <w:r w:rsidR="000F2992" w:rsidRPr="00AF61D3">
        <w:rPr>
          <w:b/>
        </w:rPr>
        <w:t>5</w:t>
      </w:r>
      <w:r w:rsidRPr="00AF61D3">
        <w:rPr>
          <w:b/>
        </w:rPr>
        <w:t xml:space="preserve"> Consumer Caucus</w:t>
      </w:r>
    </w:p>
    <w:p w:rsidR="0021672A" w:rsidRPr="00FF073C" w:rsidRDefault="0021672A" w:rsidP="008A0B6B">
      <w:r w:rsidRPr="00FF073C">
        <w:t>The Consumer Caucus</w:t>
      </w:r>
      <w:r w:rsidR="009823AE">
        <w:t xml:space="preserve">, also known as POZ </w:t>
      </w:r>
      <w:r w:rsidR="00BC4CBE">
        <w:t>Initiative, shall:</w:t>
      </w:r>
    </w:p>
    <w:p w:rsidR="0021672A" w:rsidRPr="00FF073C" w:rsidRDefault="0021672A" w:rsidP="00FF073C">
      <w:pPr>
        <w:pStyle w:val="ListParagraph"/>
        <w:numPr>
          <w:ilvl w:val="0"/>
          <w:numId w:val="12"/>
        </w:numPr>
      </w:pPr>
      <w:r w:rsidRPr="00FF073C">
        <w:t>Serve as voices for PLWHA in the community</w:t>
      </w:r>
    </w:p>
    <w:p w:rsidR="0021672A" w:rsidRPr="00FF073C" w:rsidRDefault="0021672A" w:rsidP="00FF073C">
      <w:pPr>
        <w:pStyle w:val="ListParagraph"/>
        <w:numPr>
          <w:ilvl w:val="0"/>
          <w:numId w:val="12"/>
        </w:numPr>
      </w:pPr>
      <w:r w:rsidRPr="00FF073C">
        <w:t>Advocate for improving the quality and/or process of care in Central Ohio</w:t>
      </w:r>
    </w:p>
    <w:p w:rsidR="0021672A" w:rsidRPr="00FF073C" w:rsidRDefault="0021672A" w:rsidP="00FF073C">
      <w:pPr>
        <w:pStyle w:val="ListParagraph"/>
        <w:numPr>
          <w:ilvl w:val="0"/>
          <w:numId w:val="12"/>
        </w:numPr>
      </w:pPr>
      <w:r w:rsidRPr="00FF073C">
        <w:t>Serve as a safe space for peer support and interaction</w:t>
      </w:r>
    </w:p>
    <w:p w:rsidR="0021672A" w:rsidRPr="00FF073C" w:rsidRDefault="0021672A" w:rsidP="00FF073C">
      <w:pPr>
        <w:pStyle w:val="ListParagraph"/>
        <w:numPr>
          <w:ilvl w:val="0"/>
          <w:numId w:val="12"/>
        </w:numPr>
      </w:pPr>
      <w:r w:rsidRPr="00FF073C">
        <w:t>Ensure scholarship and education</w:t>
      </w:r>
      <w:r w:rsidR="00C5150B">
        <w:t>al</w:t>
      </w:r>
      <w:r w:rsidRPr="00FF073C">
        <w:t xml:space="preserve"> programming information is </w:t>
      </w:r>
      <w:r w:rsidR="00C5150B">
        <w:t xml:space="preserve">disseminated </w:t>
      </w:r>
      <w:r w:rsidRPr="00FF073C">
        <w:t>to consumers</w:t>
      </w:r>
      <w:r w:rsidR="00AF61D3">
        <w:t xml:space="preserve"> and</w:t>
      </w:r>
    </w:p>
    <w:p w:rsidR="00C5150B" w:rsidRPr="00FF073C" w:rsidRDefault="0021672A" w:rsidP="00C5150B">
      <w:pPr>
        <w:pStyle w:val="ListParagraph"/>
        <w:numPr>
          <w:ilvl w:val="0"/>
          <w:numId w:val="12"/>
        </w:numPr>
      </w:pPr>
      <w:r w:rsidRPr="00FF073C">
        <w:t>Ensure there are education resources for clients and staff about HIV and the services available in Central Ohio</w:t>
      </w:r>
    </w:p>
    <w:p w:rsidR="0021672A" w:rsidRPr="007C4410" w:rsidRDefault="000E40E5" w:rsidP="008A0B6B">
      <w:pPr>
        <w:rPr>
          <w:b/>
        </w:rPr>
      </w:pPr>
      <w:r w:rsidRPr="007C4410">
        <w:rPr>
          <w:b/>
        </w:rPr>
        <w:t>Section 5.6 Finance Committee</w:t>
      </w:r>
    </w:p>
    <w:p w:rsidR="009823AE" w:rsidRPr="007C4410" w:rsidRDefault="009823AE" w:rsidP="008A0B6B">
      <w:r w:rsidRPr="007C4410">
        <w:t>A Finance or Resource Allocation Committee shall exist.  It is responsible to:</w:t>
      </w:r>
    </w:p>
    <w:p w:rsidR="009823AE" w:rsidRPr="007C4410" w:rsidRDefault="009823AE" w:rsidP="00B533EF">
      <w:pPr>
        <w:pStyle w:val="ListParagraph"/>
        <w:numPr>
          <w:ilvl w:val="0"/>
          <w:numId w:val="15"/>
        </w:numPr>
      </w:pPr>
      <w:r w:rsidRPr="007C4410">
        <w:t xml:space="preserve">Establish priorities for the Ryan White service categories in compliance with all Ryan White policies and rules as established in the Notice of Grant </w:t>
      </w:r>
      <w:r w:rsidR="00BC4CBE" w:rsidRPr="007C4410">
        <w:t>Award.</w:t>
      </w:r>
    </w:p>
    <w:p w:rsidR="009823AE" w:rsidRPr="00B533EF" w:rsidRDefault="009823AE" w:rsidP="00B533EF">
      <w:pPr>
        <w:pStyle w:val="ListParagraph"/>
        <w:numPr>
          <w:ilvl w:val="0"/>
          <w:numId w:val="15"/>
        </w:numPr>
      </w:pPr>
      <w:r w:rsidRPr="00B533EF">
        <w:t>Establish priorities for other non-Ryan White funded HIV related programs, such as HIV Prevention</w:t>
      </w:r>
      <w:r w:rsidR="00C5150B">
        <w:t xml:space="preserve"> activities</w:t>
      </w:r>
      <w:r w:rsidRPr="00B533EF">
        <w:t xml:space="preserve"> and HOPWA programs. </w:t>
      </w:r>
    </w:p>
    <w:p w:rsidR="009823AE" w:rsidRDefault="00711FC3" w:rsidP="00BB0FF8">
      <w:pPr>
        <w:pStyle w:val="ListParagraph"/>
        <w:numPr>
          <w:ilvl w:val="0"/>
          <w:numId w:val="15"/>
        </w:numPr>
      </w:pPr>
      <w:r>
        <w:t>Direct Columbus Public Health on how to meet these priorities</w:t>
      </w:r>
      <w:r w:rsidRPr="009C13C1">
        <w:t>, in accordance with all Ryan White policies and rules as established in the Notice of Grant Award</w:t>
      </w:r>
      <w:r>
        <w:t xml:space="preserve"> and within the parameters of City of Columbus procurement policy and practice. </w:t>
      </w:r>
      <w:r w:rsidR="009823AE">
        <w:t>Allocate resources</w:t>
      </w:r>
      <w:r w:rsidR="009823AE" w:rsidRPr="002B2AD6">
        <w:t xml:space="preserve"> </w:t>
      </w:r>
      <w:r w:rsidR="009823AE">
        <w:t xml:space="preserve">for the Ryan White service categories in compliance </w:t>
      </w:r>
      <w:r w:rsidR="009823AE" w:rsidRPr="009C13C1">
        <w:lastRenderedPageBreak/>
        <w:t xml:space="preserve">with all Ryan White policies and rules as established in the Notice of Grant </w:t>
      </w:r>
      <w:r w:rsidR="00BC4CBE" w:rsidRPr="009C13C1">
        <w:t>Award</w:t>
      </w:r>
      <w:r w:rsidR="00BC4CBE">
        <w:t>.</w:t>
      </w:r>
    </w:p>
    <w:p w:rsidR="00B84E39" w:rsidRDefault="00B84E39" w:rsidP="00ED61BB">
      <w:pPr>
        <w:pStyle w:val="ListParagraph"/>
        <w:numPr>
          <w:ilvl w:val="1"/>
          <w:numId w:val="15"/>
        </w:numPr>
      </w:pPr>
      <w:r>
        <w:t xml:space="preserve">COHPA gives Columbus Public Health authority to move up to 10% of any </w:t>
      </w:r>
      <w:r w:rsidR="00AB01E3">
        <w:t xml:space="preserve">allocated </w:t>
      </w:r>
      <w:r>
        <w:t xml:space="preserve">category to ensure monies are spent.  Whenever this action is taken, Columbus Public Health will notify COHPA at the next regularly scheduled meeting.  </w:t>
      </w:r>
    </w:p>
    <w:p w:rsidR="008A0B6B" w:rsidRPr="00947CDA" w:rsidRDefault="008A0B6B" w:rsidP="008A0B6B">
      <w:pPr>
        <w:rPr>
          <w:b/>
        </w:rPr>
      </w:pPr>
      <w:r w:rsidRPr="00947CDA">
        <w:rPr>
          <w:b/>
        </w:rPr>
        <w:t>Section 5.</w:t>
      </w:r>
      <w:r w:rsidR="000E40E5">
        <w:rPr>
          <w:b/>
        </w:rPr>
        <w:t>7</w:t>
      </w:r>
      <w:r w:rsidRPr="00947CDA">
        <w:rPr>
          <w:b/>
        </w:rPr>
        <w:t xml:space="preserve"> Ad</w:t>
      </w:r>
      <w:r w:rsidR="00FE2B63">
        <w:rPr>
          <w:b/>
        </w:rPr>
        <w:t>-</w:t>
      </w:r>
      <w:r w:rsidRPr="00947CDA">
        <w:rPr>
          <w:b/>
        </w:rPr>
        <w:t>hoc Committees</w:t>
      </w:r>
    </w:p>
    <w:p w:rsidR="008A0B6B" w:rsidRDefault="00AF1D12" w:rsidP="008A0B6B">
      <w:r>
        <w:t xml:space="preserve">COHPA </w:t>
      </w:r>
      <w:r w:rsidR="008A0B6B">
        <w:t>may create ad</w:t>
      </w:r>
      <w:r w:rsidR="008A4DC4">
        <w:t>-</w:t>
      </w:r>
      <w:r w:rsidR="008A0B6B">
        <w:t>hoc committees to address specific needs or to complete special tasks as assigned. Ad</w:t>
      </w:r>
      <w:r w:rsidR="008A4DC4">
        <w:t>-</w:t>
      </w:r>
      <w:r w:rsidR="008A0B6B">
        <w:t xml:space="preserve">hoc committees shall be time limited and shall exist for a period not to exceed six months unless otherwise voted by </w:t>
      </w:r>
      <w:r w:rsidR="00AF61D3">
        <w:t>COHPA</w:t>
      </w:r>
      <w:r w:rsidR="008A0B6B">
        <w:t>.</w:t>
      </w:r>
    </w:p>
    <w:p w:rsidR="008A0B6B" w:rsidRDefault="008A0B6B" w:rsidP="00052C01">
      <w:pPr>
        <w:ind w:left="720"/>
      </w:pPr>
      <w:r>
        <w:t>1. The Chair of an ad</w:t>
      </w:r>
      <w:r w:rsidR="00FE2B63">
        <w:t>-</w:t>
      </w:r>
      <w:r>
        <w:t xml:space="preserve">hoc committee </w:t>
      </w:r>
      <w:r w:rsidR="000E40E5">
        <w:t xml:space="preserve">may </w:t>
      </w:r>
      <w:r>
        <w:t xml:space="preserve">be a </w:t>
      </w:r>
      <w:r w:rsidR="00AF1D12">
        <w:t xml:space="preserve">COHPA </w:t>
      </w:r>
      <w:r>
        <w:t>Co-Chair</w:t>
      </w:r>
      <w:r w:rsidR="008A4DC4">
        <w:t xml:space="preserve"> or their designee</w:t>
      </w:r>
    </w:p>
    <w:p w:rsidR="008A0B6B" w:rsidRDefault="008A0B6B" w:rsidP="00052C01">
      <w:pPr>
        <w:ind w:left="720"/>
      </w:pPr>
      <w:r>
        <w:t>2. Ad</w:t>
      </w:r>
      <w:r w:rsidR="00FE2B63">
        <w:t>-</w:t>
      </w:r>
      <w:r>
        <w:t xml:space="preserve">hoc committees shall be composed of a minimum of three </w:t>
      </w:r>
      <w:r w:rsidR="00AF1D12">
        <w:t xml:space="preserve">COHPA </w:t>
      </w:r>
      <w:r>
        <w:t>members</w:t>
      </w:r>
    </w:p>
    <w:p w:rsidR="008A0B6B" w:rsidRDefault="00A93359" w:rsidP="00052C01">
      <w:pPr>
        <w:ind w:left="720"/>
      </w:pPr>
      <w:r>
        <w:t>3</w:t>
      </w:r>
      <w:r w:rsidR="008A0B6B">
        <w:t xml:space="preserve">. All recommendations shall be presented to </w:t>
      </w:r>
      <w:r w:rsidR="00AF1D12">
        <w:t xml:space="preserve">COHPA </w:t>
      </w:r>
      <w:r w:rsidR="008A0B6B">
        <w:t>for review and approval.</w:t>
      </w:r>
    </w:p>
    <w:p w:rsidR="00205E7A" w:rsidRDefault="00205E7A" w:rsidP="00947CDA">
      <w:pPr>
        <w:jc w:val="center"/>
        <w:rPr>
          <w:b/>
        </w:rPr>
      </w:pPr>
    </w:p>
    <w:p w:rsidR="008A0B6B" w:rsidRPr="00947CDA" w:rsidRDefault="008A0B6B" w:rsidP="00947CDA">
      <w:pPr>
        <w:jc w:val="center"/>
        <w:rPr>
          <w:b/>
        </w:rPr>
      </w:pPr>
      <w:r w:rsidRPr="00947CDA">
        <w:rPr>
          <w:b/>
        </w:rPr>
        <w:t>ARTICLE VI - MEETINGS</w:t>
      </w:r>
    </w:p>
    <w:p w:rsidR="008A0B6B" w:rsidRPr="0061126B" w:rsidRDefault="008A0B6B" w:rsidP="008A0B6B">
      <w:pPr>
        <w:rPr>
          <w:b/>
        </w:rPr>
      </w:pPr>
      <w:r w:rsidRPr="0061126B">
        <w:rPr>
          <w:b/>
        </w:rPr>
        <w:t>Section 6.1 Open Meetings</w:t>
      </w:r>
    </w:p>
    <w:p w:rsidR="008A0B6B" w:rsidRDefault="00AF1D12" w:rsidP="008A0B6B">
      <w:r>
        <w:t xml:space="preserve">COHPA </w:t>
      </w:r>
      <w:r w:rsidR="008A0B6B">
        <w:t xml:space="preserve">and its committees shall conduct official business, deliberations, and actions only at meetings according to guidelines established by </w:t>
      </w:r>
      <w:r>
        <w:t xml:space="preserve">COHPA </w:t>
      </w:r>
      <w:r w:rsidR="008A0B6B">
        <w:t>in the Bylaws.</w:t>
      </w:r>
    </w:p>
    <w:p w:rsidR="00BC4CBE" w:rsidRDefault="008A0B6B" w:rsidP="00B80408">
      <w:r>
        <w:t>All meetings shall be open to the public, except under circumstances and procedures prescribed by state or local policies.</w:t>
      </w:r>
      <w:r w:rsidR="00946185">
        <w:t xml:space="preserve"> </w:t>
      </w:r>
    </w:p>
    <w:p w:rsidR="00F60C7F" w:rsidRPr="00B80408" w:rsidRDefault="00A54E4A" w:rsidP="00B80408">
      <w:pPr>
        <w:rPr>
          <w:b/>
        </w:rPr>
      </w:pPr>
      <w:r w:rsidRPr="00B80408">
        <w:rPr>
          <w:b/>
        </w:rPr>
        <w:lastRenderedPageBreak/>
        <w:t>Section 6.2 Frequency of Meeting</w:t>
      </w:r>
      <w:r w:rsidR="00FA3183" w:rsidRPr="00B80408">
        <w:rPr>
          <w:b/>
        </w:rPr>
        <w:t>s</w:t>
      </w:r>
    </w:p>
    <w:p w:rsidR="00F60C7F" w:rsidRDefault="00171C46" w:rsidP="00B80408">
      <w:r>
        <w:t xml:space="preserve">Regular meetings of </w:t>
      </w:r>
      <w:r w:rsidR="00AF1D12">
        <w:t xml:space="preserve">COHPA </w:t>
      </w:r>
      <w:r w:rsidR="00FE2B63">
        <w:t>occur 8</w:t>
      </w:r>
      <w:r>
        <w:t xml:space="preserve"> times per year. The </w:t>
      </w:r>
      <w:r w:rsidR="000E40E5">
        <w:t>co-chairs</w:t>
      </w:r>
      <w:r>
        <w:t xml:space="preserve"> ha</w:t>
      </w:r>
      <w:r w:rsidR="000E40E5">
        <w:t>ve</w:t>
      </w:r>
      <w:r>
        <w:t xml:space="preserve"> the right to cancel or schedule additional meetings based upon need.</w:t>
      </w:r>
    </w:p>
    <w:p w:rsidR="00F60C7F" w:rsidRDefault="00171C46" w:rsidP="00B80408">
      <w:r>
        <w:t xml:space="preserve">The annual schedule of regular meetings will be made available to all HIV/AIDS service providers, </w:t>
      </w:r>
      <w:r w:rsidR="00AF1D12">
        <w:t xml:space="preserve">COHPA </w:t>
      </w:r>
      <w:r>
        <w:t>members and partic</w:t>
      </w:r>
      <w:r w:rsidR="00B80408">
        <w:t xml:space="preserve">ipants, and relevant agencies. </w:t>
      </w:r>
    </w:p>
    <w:p w:rsidR="008A0B6B" w:rsidRPr="0061126B" w:rsidRDefault="008A0B6B" w:rsidP="008A0B6B">
      <w:pPr>
        <w:rPr>
          <w:b/>
        </w:rPr>
      </w:pPr>
      <w:r w:rsidRPr="0061126B">
        <w:rPr>
          <w:b/>
        </w:rPr>
        <w:t>Section 6.3 Emergency Meetings</w:t>
      </w:r>
    </w:p>
    <w:p w:rsidR="008A0B6B" w:rsidRDefault="00AF1D12" w:rsidP="008A0B6B">
      <w:r>
        <w:t xml:space="preserve">COHPA </w:t>
      </w:r>
      <w:r w:rsidR="008A0B6B">
        <w:t xml:space="preserve">or its committees may hold an emergency meeting if a matter is truly unforeseen and of such a nature that immediate action is required. All members shall be </w:t>
      </w:r>
      <w:r w:rsidR="00A10970">
        <w:t>notified by email</w:t>
      </w:r>
      <w:r w:rsidR="00BC4CBE">
        <w:t>.</w:t>
      </w:r>
      <w:r w:rsidR="008A0B6B">
        <w:t xml:space="preserve"> </w:t>
      </w:r>
      <w:r>
        <w:t xml:space="preserve">COHPA </w:t>
      </w:r>
      <w:r w:rsidR="008A0B6B">
        <w:t>shall provide as much notice to members and the public as is reasonably possible under the circumstances.</w:t>
      </w:r>
    </w:p>
    <w:p w:rsidR="004B22DF" w:rsidRPr="0061126B" w:rsidRDefault="004B22DF" w:rsidP="004B22DF">
      <w:pPr>
        <w:rPr>
          <w:b/>
        </w:rPr>
      </w:pPr>
      <w:r w:rsidRPr="0061126B">
        <w:rPr>
          <w:b/>
        </w:rPr>
        <w:t>Section 6.4 Notice of Meetings</w:t>
      </w:r>
    </w:p>
    <w:p w:rsidR="004B22DF" w:rsidRDefault="004B22DF" w:rsidP="004B22DF">
      <w:r>
        <w:t xml:space="preserve">Notice of </w:t>
      </w:r>
      <w:r w:rsidR="00AF1D12">
        <w:t xml:space="preserve">COHPA </w:t>
      </w:r>
      <w:r>
        <w:t xml:space="preserve">and Committee meetings shall be sent by </w:t>
      </w:r>
      <w:r w:rsidR="0061126B">
        <w:t>email</w:t>
      </w:r>
      <w:r>
        <w:t>, hand delivery, US Mail,</w:t>
      </w:r>
      <w:r w:rsidR="008A4DC4">
        <w:t xml:space="preserve"> website</w:t>
      </w:r>
      <w:r>
        <w:t xml:space="preserve"> or other reasonable alternative to each </w:t>
      </w:r>
      <w:r w:rsidR="00AF1D12">
        <w:t xml:space="preserve">COHPA </w:t>
      </w:r>
      <w:r>
        <w:t>or Committee member at least</w:t>
      </w:r>
      <w:r w:rsidR="00520823">
        <w:t xml:space="preserve"> seven</w:t>
      </w:r>
      <w:r w:rsidR="0061126B">
        <w:t xml:space="preserve"> </w:t>
      </w:r>
      <w:r>
        <w:t>business days prior to the date of the meeting.</w:t>
      </w:r>
      <w:r w:rsidR="0096303D">
        <w:t xml:space="preserve">  Meeting materials should include an agenda, previous meeting notes, and meeting materials to be reviewed or discussed.  </w:t>
      </w:r>
    </w:p>
    <w:p w:rsidR="004B22DF" w:rsidRPr="0061126B" w:rsidRDefault="004B22DF" w:rsidP="004B22DF">
      <w:pPr>
        <w:rPr>
          <w:b/>
        </w:rPr>
      </w:pPr>
      <w:r w:rsidRPr="0061126B">
        <w:rPr>
          <w:b/>
        </w:rPr>
        <w:t>Section 6.5 Agendas</w:t>
      </w:r>
    </w:p>
    <w:p w:rsidR="004B22DF" w:rsidRDefault="004B22DF" w:rsidP="004B22DF">
      <w:r>
        <w:t xml:space="preserve">Agendas shall be prepared for all meetings and shall specifically state the subject matter of the meeting. </w:t>
      </w:r>
      <w:r w:rsidR="00520823">
        <w:t>O</w:t>
      </w:r>
      <w:r>
        <w:t xml:space="preserve">ther items may be introduced or considered. </w:t>
      </w:r>
      <w:r w:rsidR="00AF1D12">
        <w:t xml:space="preserve">COHPA </w:t>
      </w:r>
      <w:r>
        <w:t xml:space="preserve">members or </w:t>
      </w:r>
      <w:r w:rsidR="000347D8">
        <w:t>non-planning</w:t>
      </w:r>
      <w:r>
        <w:t xml:space="preserve"> </w:t>
      </w:r>
      <w:r w:rsidR="00AF1D12">
        <w:t xml:space="preserve">COHPA </w:t>
      </w:r>
      <w:r>
        <w:t xml:space="preserve">members wishing to include an item on the agenda </w:t>
      </w:r>
      <w:r w:rsidR="00520823">
        <w:t xml:space="preserve">are encouraged to </w:t>
      </w:r>
      <w:r>
        <w:t xml:space="preserve">submit that item and any supporting paperwork to </w:t>
      </w:r>
      <w:r w:rsidR="00AF1D12">
        <w:t xml:space="preserve">COHPA </w:t>
      </w:r>
      <w:r>
        <w:t xml:space="preserve">Co-chairs no later than </w:t>
      </w:r>
      <w:r w:rsidR="00520823">
        <w:t xml:space="preserve">five </w:t>
      </w:r>
      <w:r>
        <w:t xml:space="preserve">days prior to any regularly scheduled </w:t>
      </w:r>
      <w:r w:rsidR="00AF1D12">
        <w:t xml:space="preserve">COHPA </w:t>
      </w:r>
      <w:r>
        <w:t xml:space="preserve">or committee meeting. To be considered for inclusion on the agenda, the item must be relevant to and within the scope of </w:t>
      </w:r>
      <w:r w:rsidR="00AF1D12">
        <w:t xml:space="preserve">COHPA </w:t>
      </w:r>
      <w:r>
        <w:t xml:space="preserve">practice and decision making. If the Co-chairs question the relevance of the item, the Executive Committee shall </w:t>
      </w:r>
      <w:r w:rsidR="008A4DC4">
        <w:t xml:space="preserve">discuss </w:t>
      </w:r>
      <w:r>
        <w:t xml:space="preserve">if the </w:t>
      </w:r>
      <w:r>
        <w:lastRenderedPageBreak/>
        <w:t xml:space="preserve">item is within the scope of </w:t>
      </w:r>
      <w:r w:rsidR="00AF1D12">
        <w:t xml:space="preserve">COHPA </w:t>
      </w:r>
      <w:r>
        <w:t xml:space="preserve">practice and decision making. Agendas shall be posted at </w:t>
      </w:r>
      <w:r w:rsidR="009F6D30">
        <w:t>least two</w:t>
      </w:r>
      <w:r w:rsidR="00520823">
        <w:t xml:space="preserve"> </w:t>
      </w:r>
      <w:r>
        <w:t>business days prior to the date of the meeting and distributed to members on or before the date of the meeting.</w:t>
      </w:r>
    </w:p>
    <w:p w:rsidR="00197E0B" w:rsidRPr="0061126B" w:rsidRDefault="00197E0B" w:rsidP="00197E0B">
      <w:pPr>
        <w:rPr>
          <w:b/>
        </w:rPr>
      </w:pPr>
      <w:r w:rsidRPr="0061126B">
        <w:rPr>
          <w:b/>
        </w:rPr>
        <w:t>Section 6.</w:t>
      </w:r>
      <w:r w:rsidR="009327D6">
        <w:rPr>
          <w:b/>
        </w:rPr>
        <w:t>6</w:t>
      </w:r>
      <w:r w:rsidRPr="0061126B">
        <w:rPr>
          <w:b/>
        </w:rPr>
        <w:t xml:space="preserve"> </w:t>
      </w:r>
      <w:r w:rsidR="007C4410">
        <w:rPr>
          <w:b/>
        </w:rPr>
        <w:t xml:space="preserve">Meeting </w:t>
      </w:r>
      <w:r w:rsidR="00BC4CBE">
        <w:rPr>
          <w:b/>
        </w:rPr>
        <w:t xml:space="preserve">Notes </w:t>
      </w:r>
      <w:r w:rsidR="00BC4CBE" w:rsidRPr="0061126B">
        <w:rPr>
          <w:b/>
        </w:rPr>
        <w:t>and</w:t>
      </w:r>
      <w:r w:rsidRPr="0061126B">
        <w:rPr>
          <w:b/>
        </w:rPr>
        <w:t xml:space="preserve"> Materials</w:t>
      </w:r>
    </w:p>
    <w:p w:rsidR="00197E0B" w:rsidRDefault="00197E0B" w:rsidP="00197E0B">
      <w:r>
        <w:t>Written minutes shall be kept of all meetings and distributed to respective Committees for approval at the next scheduled meeting.</w:t>
      </w:r>
    </w:p>
    <w:p w:rsidR="00197E0B" w:rsidRDefault="00197E0B" w:rsidP="00052C01">
      <w:pPr>
        <w:ind w:left="720"/>
      </w:pPr>
      <w:r>
        <w:t>1. Minutes and materials shall be open and public, except as allowed by law to be confidential.</w:t>
      </w:r>
    </w:p>
    <w:p w:rsidR="00197E0B" w:rsidRDefault="00197E0B" w:rsidP="00052C01">
      <w:pPr>
        <w:ind w:left="720"/>
      </w:pPr>
      <w:r>
        <w:t>2. Public documents shall be available for public inspection during normal office hours and shall be supplied upon request.</w:t>
      </w:r>
    </w:p>
    <w:p w:rsidR="00197E0B" w:rsidRDefault="00197E0B" w:rsidP="00052C01">
      <w:pPr>
        <w:ind w:left="720"/>
      </w:pPr>
      <w:r>
        <w:t>3. Public documents shall be retained according to federal and state record retention requirements.</w:t>
      </w:r>
    </w:p>
    <w:p w:rsidR="008D4449" w:rsidRDefault="008D4449" w:rsidP="008D4449">
      <w:pPr>
        <w:jc w:val="center"/>
        <w:rPr>
          <w:b/>
        </w:rPr>
      </w:pPr>
      <w:r w:rsidRPr="00947CDA">
        <w:rPr>
          <w:b/>
        </w:rPr>
        <w:t>ARTICLE VI</w:t>
      </w:r>
      <w:r w:rsidR="001E7A13">
        <w:rPr>
          <w:b/>
        </w:rPr>
        <w:t>I</w:t>
      </w:r>
      <w:r w:rsidRPr="00947CDA">
        <w:rPr>
          <w:b/>
        </w:rPr>
        <w:t xml:space="preserve"> </w:t>
      </w:r>
      <w:r>
        <w:rPr>
          <w:b/>
        </w:rPr>
        <w:t>–</w:t>
      </w:r>
      <w:r w:rsidRPr="00947CDA">
        <w:rPr>
          <w:b/>
        </w:rPr>
        <w:t xml:space="preserve"> </w:t>
      </w:r>
      <w:r>
        <w:rPr>
          <w:b/>
        </w:rPr>
        <w:t>Reimbursement</w:t>
      </w:r>
    </w:p>
    <w:p w:rsidR="008D4449" w:rsidRDefault="008D4449" w:rsidP="008D4449">
      <w:pPr>
        <w:rPr>
          <w:b/>
        </w:rPr>
      </w:pPr>
      <w:r>
        <w:rPr>
          <w:b/>
        </w:rPr>
        <w:t>Section 7.1</w:t>
      </w:r>
    </w:p>
    <w:p w:rsidR="008D4449" w:rsidRPr="008D4449" w:rsidRDefault="008D4449" w:rsidP="008D4449">
      <w:r w:rsidRPr="008D4449">
        <w:t xml:space="preserve">Members shall serve without compensation </w:t>
      </w:r>
      <w:r w:rsidR="003C6FE3">
        <w:t>COHPA</w:t>
      </w:r>
      <w:r w:rsidRPr="008D4449">
        <w:t xml:space="preserve">. Ryan White Part A consumers may receive reimbursement for </w:t>
      </w:r>
      <w:r w:rsidR="00F20349">
        <w:t>travel in the form of a gas card or bus pass</w:t>
      </w:r>
      <w:r w:rsidRPr="008D4449">
        <w:t xml:space="preserve"> incurred solely as a result of attending a scheduled </w:t>
      </w:r>
      <w:r w:rsidR="00AF1D12">
        <w:t xml:space="preserve">COHPA </w:t>
      </w:r>
      <w:r w:rsidRPr="008D4449">
        <w:t>or Committee meeting.</w:t>
      </w:r>
    </w:p>
    <w:p w:rsidR="00197E0B" w:rsidRPr="008D4449" w:rsidRDefault="001E7A13" w:rsidP="008D4449">
      <w:pPr>
        <w:jc w:val="center"/>
        <w:rPr>
          <w:b/>
        </w:rPr>
      </w:pPr>
      <w:r w:rsidRPr="00947CDA">
        <w:rPr>
          <w:b/>
        </w:rPr>
        <w:t>ARTICLE VI</w:t>
      </w:r>
      <w:r>
        <w:rPr>
          <w:b/>
        </w:rPr>
        <w:t>II</w:t>
      </w:r>
      <w:r w:rsidRPr="00947CDA">
        <w:rPr>
          <w:b/>
        </w:rPr>
        <w:t xml:space="preserve"> </w:t>
      </w:r>
      <w:r w:rsidR="005C27EC">
        <w:rPr>
          <w:b/>
        </w:rPr>
        <w:t xml:space="preserve">Conflict of Interest, Change in Affiliation, </w:t>
      </w:r>
      <w:r w:rsidR="008D4449" w:rsidRPr="008D4449">
        <w:rPr>
          <w:b/>
        </w:rPr>
        <w:t>Grievance</w:t>
      </w:r>
    </w:p>
    <w:p w:rsidR="002E2951" w:rsidRPr="002E2951" w:rsidRDefault="002E2951" w:rsidP="008D4449">
      <w:pPr>
        <w:rPr>
          <w:b/>
        </w:rPr>
      </w:pPr>
      <w:r w:rsidRPr="002E2951">
        <w:rPr>
          <w:b/>
        </w:rPr>
        <w:t xml:space="preserve">Section 8.1 Conflict of Interest </w:t>
      </w:r>
    </w:p>
    <w:p w:rsidR="002E2951" w:rsidRDefault="005C27EC" w:rsidP="008D4449">
      <w:r>
        <w:t xml:space="preserve">In order to prevent the existence, or the </w:t>
      </w:r>
      <w:r w:rsidR="002E2951">
        <w:t>appearance</w:t>
      </w:r>
      <w:r>
        <w:t xml:space="preserve"> of the existence of a conflict of interest, all </w:t>
      </w:r>
      <w:r w:rsidR="00AF1D12">
        <w:t xml:space="preserve">COHPA </w:t>
      </w:r>
      <w:r>
        <w:t xml:space="preserve">members must complete a yearly disclosure form. In the event that a matter raises a potential conflict of interest, the disclosure shall be presented to </w:t>
      </w:r>
      <w:r w:rsidR="00AF1D12">
        <w:t xml:space="preserve">COHPA </w:t>
      </w:r>
      <w:r w:rsidR="002E2951">
        <w:t xml:space="preserve">or a committee for consideration, recommendation, and decision. </w:t>
      </w:r>
    </w:p>
    <w:p w:rsidR="002E2951" w:rsidRPr="002E2951" w:rsidRDefault="002E2951" w:rsidP="008D4449">
      <w:pPr>
        <w:rPr>
          <w:b/>
        </w:rPr>
      </w:pPr>
      <w:r w:rsidRPr="002E2951">
        <w:rPr>
          <w:b/>
        </w:rPr>
        <w:t xml:space="preserve">Section 8.2 Change in Affiliation </w:t>
      </w:r>
    </w:p>
    <w:p w:rsidR="002E2951" w:rsidRDefault="002E2951" w:rsidP="008D4449">
      <w:r>
        <w:lastRenderedPageBreak/>
        <w:t xml:space="preserve">A member whose affiliation changes and any unaffiliated consumer who becomes affiliated with a funded Part A provider must inform </w:t>
      </w:r>
      <w:r w:rsidR="00AF1D12">
        <w:t xml:space="preserve">COHPA </w:t>
      </w:r>
      <w:r>
        <w:t xml:space="preserve">co-chairs and </w:t>
      </w:r>
      <w:r w:rsidR="00AF1D12">
        <w:t xml:space="preserve">COHPA </w:t>
      </w:r>
      <w:r>
        <w:t>support staff of this change within two weeks</w:t>
      </w:r>
      <w:r w:rsidR="009327D6">
        <w:t>,</w:t>
      </w:r>
      <w:r>
        <w:t xml:space="preserve"> and a new disclosure must be submitted. </w:t>
      </w:r>
    </w:p>
    <w:p w:rsidR="002E2951" w:rsidRDefault="002E2951" w:rsidP="008D4449">
      <w:pPr>
        <w:rPr>
          <w:b/>
        </w:rPr>
      </w:pPr>
      <w:r w:rsidRPr="002E2951">
        <w:rPr>
          <w:b/>
        </w:rPr>
        <w:t>Section 8.3 Grievances</w:t>
      </w:r>
    </w:p>
    <w:p w:rsidR="00C5150B" w:rsidRDefault="008D6C48" w:rsidP="00C5150B">
      <w:r>
        <w:t xml:space="preserve">The purpose of the grievance procedure is to provide a fair solution to conflicts that arise during the operation of </w:t>
      </w:r>
      <w:r w:rsidR="003C6FE3">
        <w:t>COHPA</w:t>
      </w:r>
      <w:r>
        <w:t xml:space="preserve">. </w:t>
      </w:r>
      <w:r w:rsidR="00C5150B">
        <w:t>COHPA will only accept grievances for the following:</w:t>
      </w:r>
    </w:p>
    <w:p w:rsidR="00C5150B" w:rsidRDefault="00C5150B" w:rsidP="00C5150B">
      <w:r>
        <w:t>1.</w:t>
      </w:r>
      <w:r>
        <w:tab/>
        <w:t>Deviated from or exceeded its established, written procedures for setting funding priorities</w:t>
      </w:r>
    </w:p>
    <w:p w:rsidR="00C5150B" w:rsidRDefault="00C5150B" w:rsidP="00C5150B">
      <w:r>
        <w:t>2.</w:t>
      </w:r>
      <w:r>
        <w:tab/>
        <w:t>Deviated or exceeded its established, written procedures for allocating funding priorities</w:t>
      </w:r>
      <w:r w:rsidR="009327D6">
        <w:t xml:space="preserve"> and</w:t>
      </w:r>
    </w:p>
    <w:p w:rsidR="00C5150B" w:rsidRDefault="00C5150B" w:rsidP="009327D6">
      <w:pPr>
        <w:ind w:left="720" w:hanging="720"/>
      </w:pPr>
      <w:r>
        <w:t>3.</w:t>
      </w:r>
      <w:r>
        <w:tab/>
        <w:t>Deviated from o</w:t>
      </w:r>
      <w:r w:rsidR="009327D6">
        <w:t>r</w:t>
      </w:r>
      <w:r>
        <w:t xml:space="preserve"> exceeded </w:t>
      </w:r>
      <w:r w:rsidR="00BC4CBE">
        <w:t>it’s</w:t>
      </w:r>
      <w:r>
        <w:t xml:space="preserve"> established, written procedures for making subsequent changes to priorities, funding percentages, or allocations of funds.</w:t>
      </w:r>
    </w:p>
    <w:p w:rsidR="00C5150B" w:rsidRDefault="00C5150B" w:rsidP="008D6C48">
      <w:r w:rsidRPr="00C5150B">
        <w:t>Any individual or entity that is directly affected by the outcome of a decision of COHPA regarding priorities or allocations of resources may file a Grievance.</w:t>
      </w:r>
    </w:p>
    <w:p w:rsidR="008D6C48" w:rsidRDefault="008D6C48" w:rsidP="008D6C48">
      <w:r>
        <w:t xml:space="preserve">The </w:t>
      </w:r>
      <w:r w:rsidR="00FE2B63">
        <w:t>Co-Chairs are</w:t>
      </w:r>
      <w:r>
        <w:t xml:space="preserve"> to serve as a neutral </w:t>
      </w:r>
      <w:r w:rsidR="003C6FE3">
        <w:t>body</w:t>
      </w:r>
      <w:r w:rsidR="00AF1D12">
        <w:t xml:space="preserve"> </w:t>
      </w:r>
      <w:r>
        <w:t xml:space="preserve">to resolve any conflicts that arise. </w:t>
      </w:r>
    </w:p>
    <w:p w:rsidR="002E2951" w:rsidRDefault="00AF1D12" w:rsidP="008D4449">
      <w:r>
        <w:t xml:space="preserve">COHPA </w:t>
      </w:r>
      <w:r w:rsidR="002E2951">
        <w:t xml:space="preserve">will attempt to resolve grievances through informal support resolution. Where grievances cannot be resolved through informal discussion, mediation </w:t>
      </w:r>
      <w:r w:rsidR="00F20349">
        <w:t xml:space="preserve">will be sought by </w:t>
      </w:r>
      <w:r w:rsidR="00C5150B">
        <w:t>the grantee</w:t>
      </w:r>
      <w:r w:rsidR="002E2951">
        <w:t>.</w:t>
      </w:r>
    </w:p>
    <w:p w:rsidR="002E2951" w:rsidRDefault="002E2951" w:rsidP="00B533EF"/>
    <w:p w:rsidR="0021672A" w:rsidRDefault="00C30EFA" w:rsidP="000347D8">
      <w:r>
        <w:t>Grievances about a funded Ryan White Part A service are to be directed to the agency that provided the service.</w:t>
      </w:r>
      <w:r w:rsidR="002C1DB8">
        <w:t xml:space="preserve"> If the grievance cannot be resolved to the client’s satisfaction</w:t>
      </w:r>
      <w:r>
        <w:t xml:space="preserve">, </w:t>
      </w:r>
      <w:r w:rsidR="002C1DB8">
        <w:t>they</w:t>
      </w:r>
      <w:r>
        <w:t xml:space="preserve"> have the option of calling 614-</w:t>
      </w:r>
      <w:r>
        <w:lastRenderedPageBreak/>
        <w:t>645-</w:t>
      </w:r>
      <w:r w:rsidR="00FE2B63">
        <w:t>CARE(</w:t>
      </w:r>
      <w:r w:rsidR="00FE2B63" w:rsidRPr="00FE2B63">
        <w:t>2273</w:t>
      </w:r>
      <w:r w:rsidR="00FE2B63">
        <w:t>)</w:t>
      </w:r>
      <w:r>
        <w:t xml:space="preserve"> and grieving to Columbus Public Health. </w:t>
      </w:r>
      <w:r w:rsidR="002C1DB8">
        <w:t xml:space="preserve">A summary of </w:t>
      </w:r>
      <w:r w:rsidR="00C5150B">
        <w:t xml:space="preserve">Part A service </w:t>
      </w:r>
      <w:r w:rsidR="002C1DB8">
        <w:t xml:space="preserve">grievances made to Columbus Public Health and the outcomes of each case will be provided to the Consumer Caucus on a yearly basis.  </w:t>
      </w:r>
    </w:p>
    <w:p w:rsidR="000347D8" w:rsidRDefault="000347D8" w:rsidP="000347D8">
      <w:r>
        <w:t xml:space="preserve">Any grievance must be filed within 30 days of </w:t>
      </w:r>
      <w:r w:rsidR="00C30EFA">
        <w:t xml:space="preserve">the </w:t>
      </w:r>
      <w:r>
        <w:t>alleged infraction.</w:t>
      </w:r>
    </w:p>
    <w:sectPr w:rsidR="000347D8" w:rsidSect="00715B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80" w:rsidRDefault="00084A80" w:rsidP="00E961F6">
      <w:pPr>
        <w:spacing w:after="0" w:line="240" w:lineRule="auto"/>
      </w:pPr>
      <w:r>
        <w:separator/>
      </w:r>
    </w:p>
  </w:endnote>
  <w:endnote w:type="continuationSeparator" w:id="0">
    <w:p w:rsidR="00084A80" w:rsidRDefault="00084A80" w:rsidP="00E9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486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AD6" w:rsidRDefault="002B2A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AD6" w:rsidRDefault="002B2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80" w:rsidRDefault="00084A80" w:rsidP="00E961F6">
      <w:pPr>
        <w:spacing w:after="0" w:line="240" w:lineRule="auto"/>
      </w:pPr>
      <w:r>
        <w:separator/>
      </w:r>
    </w:p>
  </w:footnote>
  <w:footnote w:type="continuationSeparator" w:id="0">
    <w:p w:rsidR="00084A80" w:rsidRDefault="00084A80" w:rsidP="00E9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248"/>
    <w:multiLevelType w:val="hybridMultilevel"/>
    <w:tmpl w:val="8AD48FE6"/>
    <w:lvl w:ilvl="0" w:tplc="2924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2D37"/>
    <w:multiLevelType w:val="hybridMultilevel"/>
    <w:tmpl w:val="2CC624F0"/>
    <w:lvl w:ilvl="0" w:tplc="9356C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33081"/>
    <w:multiLevelType w:val="hybridMultilevel"/>
    <w:tmpl w:val="C7F6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7C2E"/>
    <w:multiLevelType w:val="hybridMultilevel"/>
    <w:tmpl w:val="9B68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013E"/>
    <w:multiLevelType w:val="hybridMultilevel"/>
    <w:tmpl w:val="9C68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17C04"/>
    <w:multiLevelType w:val="hybridMultilevel"/>
    <w:tmpl w:val="00B43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52593"/>
    <w:multiLevelType w:val="hybridMultilevel"/>
    <w:tmpl w:val="B314982A"/>
    <w:lvl w:ilvl="0" w:tplc="668217D6">
      <w:start w:val="1"/>
      <w:numFmt w:val="decimal"/>
      <w:lvlText w:val="%1."/>
      <w:lvlJc w:val="left"/>
      <w:pPr>
        <w:ind w:left="66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540B7A0D"/>
    <w:multiLevelType w:val="hybridMultilevel"/>
    <w:tmpl w:val="4D14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3C9D"/>
    <w:multiLevelType w:val="hybridMultilevel"/>
    <w:tmpl w:val="0698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15DE"/>
    <w:multiLevelType w:val="hybridMultilevel"/>
    <w:tmpl w:val="C87E2EE0"/>
    <w:lvl w:ilvl="0" w:tplc="65FA8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22440B"/>
    <w:multiLevelType w:val="hybridMultilevel"/>
    <w:tmpl w:val="4CBC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F2526"/>
    <w:multiLevelType w:val="hybridMultilevel"/>
    <w:tmpl w:val="94D8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80ED8"/>
    <w:multiLevelType w:val="hybridMultilevel"/>
    <w:tmpl w:val="C666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A49B4"/>
    <w:multiLevelType w:val="hybridMultilevel"/>
    <w:tmpl w:val="52AC21F6"/>
    <w:lvl w:ilvl="0" w:tplc="344EF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6D57"/>
    <w:multiLevelType w:val="hybridMultilevel"/>
    <w:tmpl w:val="9A06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9C"/>
    <w:rsid w:val="000347D8"/>
    <w:rsid w:val="00035141"/>
    <w:rsid w:val="00040640"/>
    <w:rsid w:val="00052C01"/>
    <w:rsid w:val="00067BAD"/>
    <w:rsid w:val="00084A80"/>
    <w:rsid w:val="00094155"/>
    <w:rsid w:val="000A1C35"/>
    <w:rsid w:val="000C6709"/>
    <w:rsid w:val="000D1FE9"/>
    <w:rsid w:val="000E40E5"/>
    <w:rsid w:val="000F2992"/>
    <w:rsid w:val="001010D3"/>
    <w:rsid w:val="0015302F"/>
    <w:rsid w:val="00164E61"/>
    <w:rsid w:val="001702C8"/>
    <w:rsid w:val="00171C46"/>
    <w:rsid w:val="00196E68"/>
    <w:rsid w:val="00197E0B"/>
    <w:rsid w:val="001C3719"/>
    <w:rsid w:val="001C3F6B"/>
    <w:rsid w:val="001E7A13"/>
    <w:rsid w:val="001F1EE5"/>
    <w:rsid w:val="00205E7A"/>
    <w:rsid w:val="0021672A"/>
    <w:rsid w:val="00234381"/>
    <w:rsid w:val="00244EA0"/>
    <w:rsid w:val="002461F3"/>
    <w:rsid w:val="00257C0A"/>
    <w:rsid w:val="00281B2C"/>
    <w:rsid w:val="00294176"/>
    <w:rsid w:val="002B2AD6"/>
    <w:rsid w:val="002C1DB8"/>
    <w:rsid w:val="002D3A4C"/>
    <w:rsid w:val="002E2951"/>
    <w:rsid w:val="002E3723"/>
    <w:rsid w:val="002E6F38"/>
    <w:rsid w:val="003358C6"/>
    <w:rsid w:val="00366775"/>
    <w:rsid w:val="003867FC"/>
    <w:rsid w:val="003A3B61"/>
    <w:rsid w:val="003C2B9F"/>
    <w:rsid w:val="003C6FE3"/>
    <w:rsid w:val="0040659C"/>
    <w:rsid w:val="004327E6"/>
    <w:rsid w:val="00433CFF"/>
    <w:rsid w:val="00465C7C"/>
    <w:rsid w:val="004B22DF"/>
    <w:rsid w:val="004B7410"/>
    <w:rsid w:val="004F0457"/>
    <w:rsid w:val="004F2BD0"/>
    <w:rsid w:val="00505886"/>
    <w:rsid w:val="00520823"/>
    <w:rsid w:val="0052589D"/>
    <w:rsid w:val="00581E36"/>
    <w:rsid w:val="00584867"/>
    <w:rsid w:val="005909B6"/>
    <w:rsid w:val="005C1BCB"/>
    <w:rsid w:val="005C27EC"/>
    <w:rsid w:val="0061126B"/>
    <w:rsid w:val="006373B5"/>
    <w:rsid w:val="0064794D"/>
    <w:rsid w:val="00663CBD"/>
    <w:rsid w:val="0068655B"/>
    <w:rsid w:val="006A5046"/>
    <w:rsid w:val="006C598D"/>
    <w:rsid w:val="00703991"/>
    <w:rsid w:val="00706094"/>
    <w:rsid w:val="00711FC3"/>
    <w:rsid w:val="00715BD6"/>
    <w:rsid w:val="00734189"/>
    <w:rsid w:val="00771AB7"/>
    <w:rsid w:val="0077410F"/>
    <w:rsid w:val="007B1319"/>
    <w:rsid w:val="007C4410"/>
    <w:rsid w:val="007C7D67"/>
    <w:rsid w:val="007D435B"/>
    <w:rsid w:val="00805200"/>
    <w:rsid w:val="00806C43"/>
    <w:rsid w:val="00816682"/>
    <w:rsid w:val="00825139"/>
    <w:rsid w:val="008273AC"/>
    <w:rsid w:val="00840141"/>
    <w:rsid w:val="008A0B6B"/>
    <w:rsid w:val="008A4DC4"/>
    <w:rsid w:val="008B21B1"/>
    <w:rsid w:val="008B4E41"/>
    <w:rsid w:val="008B7FC1"/>
    <w:rsid w:val="008D4449"/>
    <w:rsid w:val="008D5F5C"/>
    <w:rsid w:val="008D6C48"/>
    <w:rsid w:val="009327D6"/>
    <w:rsid w:val="00940CB8"/>
    <w:rsid w:val="0094472A"/>
    <w:rsid w:val="00946185"/>
    <w:rsid w:val="00947CDA"/>
    <w:rsid w:val="0096291D"/>
    <w:rsid w:val="0096303D"/>
    <w:rsid w:val="00975BB6"/>
    <w:rsid w:val="009823AE"/>
    <w:rsid w:val="009C13C1"/>
    <w:rsid w:val="009C270C"/>
    <w:rsid w:val="009F0CAB"/>
    <w:rsid w:val="009F6D30"/>
    <w:rsid w:val="00A01DCB"/>
    <w:rsid w:val="00A03B04"/>
    <w:rsid w:val="00A10970"/>
    <w:rsid w:val="00A5287D"/>
    <w:rsid w:val="00A54E4A"/>
    <w:rsid w:val="00A6138B"/>
    <w:rsid w:val="00A7784B"/>
    <w:rsid w:val="00A82D30"/>
    <w:rsid w:val="00A93359"/>
    <w:rsid w:val="00AB01E3"/>
    <w:rsid w:val="00AB29C8"/>
    <w:rsid w:val="00AB7D2C"/>
    <w:rsid w:val="00AC2CF1"/>
    <w:rsid w:val="00AD47C6"/>
    <w:rsid w:val="00AD6B45"/>
    <w:rsid w:val="00AE54B1"/>
    <w:rsid w:val="00AF1D12"/>
    <w:rsid w:val="00AF61D3"/>
    <w:rsid w:val="00B10CA4"/>
    <w:rsid w:val="00B12A82"/>
    <w:rsid w:val="00B27D19"/>
    <w:rsid w:val="00B533EF"/>
    <w:rsid w:val="00B80408"/>
    <w:rsid w:val="00B83F4B"/>
    <w:rsid w:val="00B84E39"/>
    <w:rsid w:val="00B91C83"/>
    <w:rsid w:val="00BA5AF1"/>
    <w:rsid w:val="00BB0FF8"/>
    <w:rsid w:val="00BC4CBE"/>
    <w:rsid w:val="00BD4CE4"/>
    <w:rsid w:val="00BE5C38"/>
    <w:rsid w:val="00C30EFA"/>
    <w:rsid w:val="00C5150B"/>
    <w:rsid w:val="00C549A6"/>
    <w:rsid w:val="00CF3EB9"/>
    <w:rsid w:val="00D817F1"/>
    <w:rsid w:val="00DC1EDE"/>
    <w:rsid w:val="00E461E1"/>
    <w:rsid w:val="00E766ED"/>
    <w:rsid w:val="00E85363"/>
    <w:rsid w:val="00E961F6"/>
    <w:rsid w:val="00EA6700"/>
    <w:rsid w:val="00EB309C"/>
    <w:rsid w:val="00EB6AA5"/>
    <w:rsid w:val="00ED61BB"/>
    <w:rsid w:val="00EF5745"/>
    <w:rsid w:val="00EF590A"/>
    <w:rsid w:val="00F20349"/>
    <w:rsid w:val="00F339A6"/>
    <w:rsid w:val="00F60C7F"/>
    <w:rsid w:val="00FA3183"/>
    <w:rsid w:val="00FE2B63"/>
    <w:rsid w:val="00FF073C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7B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F6"/>
  </w:style>
  <w:style w:type="paragraph" w:styleId="Footer">
    <w:name w:val="footer"/>
    <w:basedOn w:val="Normal"/>
    <w:link w:val="FooterChar"/>
    <w:uiPriority w:val="99"/>
    <w:unhideWhenUsed/>
    <w:rsid w:val="00E9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F6"/>
  </w:style>
  <w:style w:type="paragraph" w:customStyle="1" w:styleId="Default">
    <w:name w:val="Default"/>
    <w:rsid w:val="0096291D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7F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F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5C32-1B7B-4F04-BD3B-23593A17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2019-06-07T15:31:00Z</dcterms:created>
  <dcterms:modified xsi:type="dcterms:W3CDTF">2019-06-07T15:31:00Z</dcterms:modified>
</cp:coreProperties>
</file>