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04125D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March 23</w:t>
      </w:r>
      <w:r w:rsidR="009823DF">
        <w:rPr>
          <w:rFonts w:ascii="Arial" w:hAnsi="Arial" w:cs="Arial"/>
          <w:b/>
          <w:szCs w:val="22"/>
        </w:rPr>
        <w:t>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AB0072" w:rsidRDefault="00CC2B84" w:rsidP="00D53E22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What’</w:t>
      </w:r>
      <w:r w:rsidR="009823DF">
        <w:rPr>
          <w:rFonts w:ascii="Arial" w:hAnsi="Arial" w:cs="Arial"/>
          <w:color w:val="5B5E5E"/>
          <w:shd w:val="clear" w:color="auto" w:fill="FFFFFF"/>
        </w:rPr>
        <w:t xml:space="preserve">s your favorite </w:t>
      </w:r>
      <w:r w:rsidR="0004125D">
        <w:rPr>
          <w:rFonts w:ascii="Arial" w:hAnsi="Arial" w:cs="Arial"/>
          <w:color w:val="5B5E5E"/>
          <w:shd w:val="clear" w:color="auto" w:fill="FFFFFF"/>
        </w:rPr>
        <w:t>hobby</w:t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17241C" w:rsidRPr="0017241C" w:rsidRDefault="0017241C" w:rsidP="0017241C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7241C">
        <w:rPr>
          <w:rFonts w:ascii="Arial" w:hAnsi="Arial" w:cs="Arial"/>
        </w:rPr>
        <w:t>Social Media outreach number are increasing; Recent virtual events and outreach blast on social media was a success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17241C" w:rsidRPr="005C607F" w:rsidRDefault="00644F70" w:rsidP="005C607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>, Audrey Regan</w:t>
      </w:r>
      <w:r w:rsidR="0017241C">
        <w:rPr>
          <w:rFonts w:ascii="Arial" w:hAnsi="Arial" w:cs="Arial"/>
        </w:rPr>
        <w:t>, Natalie Brooks</w:t>
      </w:r>
      <w:r w:rsidR="00476A02">
        <w:rPr>
          <w:rFonts w:ascii="Arial" w:hAnsi="Arial" w:cs="Arial"/>
        </w:rPr>
        <w:t xml:space="preserve">, Columbus Public Health </w:t>
      </w:r>
      <w:r w:rsidR="005C607F">
        <w:rPr>
          <w:rFonts w:ascii="Arial" w:hAnsi="Arial" w:cs="Arial"/>
        </w:rPr>
        <w:t>*</w:t>
      </w:r>
      <w:bookmarkStart w:id="0" w:name="_GoBack"/>
      <w:bookmarkEnd w:id="0"/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476A02">
        <w:rPr>
          <w:rFonts w:ascii="Arial" w:hAnsi="Arial" w:cs="Arial"/>
        </w:rPr>
        <w:t>a Muse, ODH</w:t>
      </w:r>
    </w:p>
    <w:p w:rsidR="0017241C" w:rsidRPr="0017241C" w:rsidRDefault="0017241C" w:rsidP="001724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t>ODH currently hiring new individuals for Programming positions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644F70">
        <w:rPr>
          <w:rFonts w:ascii="Arial" w:hAnsi="Arial" w:cs="Arial"/>
        </w:rPr>
        <w:t xml:space="preserve">Anna </w:t>
      </w:r>
      <w:proofErr w:type="spellStart"/>
      <w:r w:rsidR="00644F70">
        <w:rPr>
          <w:rFonts w:ascii="Arial" w:hAnsi="Arial" w:cs="Arial"/>
        </w:rPr>
        <w:t>Wuerth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644F70">
        <w:rPr>
          <w:rFonts w:ascii="Arial" w:hAnsi="Arial" w:cs="Arial"/>
        </w:rPr>
        <w:t>Lea Dooley</w:t>
      </w:r>
      <w:r w:rsidR="009823DF">
        <w:rPr>
          <w:rFonts w:ascii="Arial" w:hAnsi="Arial" w:cs="Arial"/>
        </w:rPr>
        <w:t xml:space="preserve"> and Lindsay</w:t>
      </w:r>
      <w:r>
        <w:rPr>
          <w:rFonts w:ascii="Arial" w:hAnsi="Arial" w:cs="Arial"/>
        </w:rPr>
        <w:t>, FACES</w:t>
      </w:r>
    </w:p>
    <w:p w:rsidR="0017241C" w:rsidRPr="0017241C" w:rsidRDefault="0017241C" w:rsidP="001724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>
        <w:t>Equitas</w:t>
      </w:r>
      <w:proofErr w:type="spellEnd"/>
      <w:r>
        <w:t xml:space="preserve"> Health: </w:t>
      </w:r>
      <w:r>
        <w:t>New Mobile Unit currently being used across the region for different ongoing services. New Recovery Services being rolled out this year</w:t>
      </w:r>
    </w:p>
    <w:p w:rsidR="0017241C" w:rsidRPr="0017241C" w:rsidRDefault="0017241C" w:rsidP="001724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t>New Outreach Coordinator Lindsay: Walk in testing coming out soon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 xml:space="preserve">David </w:t>
      </w:r>
      <w:proofErr w:type="spellStart"/>
      <w:r w:rsidR="00644F70">
        <w:rPr>
          <w:rFonts w:ascii="Arial" w:hAnsi="Arial" w:cs="Arial"/>
        </w:rPr>
        <w:t>Andrist</w:t>
      </w:r>
      <w:proofErr w:type="spellEnd"/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>HIV and Syphilis</w:t>
      </w:r>
      <w:r>
        <w:t xml:space="preserve"> test requests coming in. Positive Peer program, developed with SPINs $ to help with retention, work with </w:t>
      </w:r>
      <w:proofErr w:type="spellStart"/>
      <w:r>
        <w:t>Equitas</w:t>
      </w:r>
      <w:proofErr w:type="spellEnd"/>
      <w:r>
        <w:t xml:space="preserve"> </w:t>
      </w:r>
      <w:r>
        <w:t xml:space="preserve">Health </w:t>
      </w:r>
      <w:r>
        <w:t>on community programming, Starting Apr 2021: 3 part workshop series: Embracing Change in Black Youth (13-29):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 xml:space="preserve">April Mental and Sexual Health 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>May 19 12pm- Medical Mistrusts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>June 2 Maintaining Healthy Relationships &amp; Advocacy</w:t>
      </w:r>
    </w:p>
    <w:p w:rsidR="0017241C" w:rsidRPr="0017241C" w:rsidRDefault="0017241C" w:rsidP="0017241C">
      <w:pPr>
        <w:pStyle w:val="ListParagraph"/>
        <w:numPr>
          <w:ilvl w:val="0"/>
          <w:numId w:val="11"/>
        </w:numPr>
      </w:pPr>
      <w:r>
        <w:t>April 9th AETC Partnering OSU Student Diversity for Education and Service: Provide Research and Treatment data, as well as advocacy for Persons of Color, living with HIV/AIDS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17241C" w:rsidRDefault="0017241C" w:rsidP="0017241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t xml:space="preserve">Subcutaneous Injection for </w:t>
      </w:r>
      <w:proofErr w:type="spellStart"/>
      <w:r>
        <w:t>PrEP</w:t>
      </w:r>
      <w:proofErr w:type="spellEnd"/>
      <w:r>
        <w:t xml:space="preserve"> coming down the line</w:t>
      </w:r>
      <w:r>
        <w:rPr>
          <w:rFonts w:ascii="Arial" w:hAnsi="Arial" w:cs="Arial"/>
        </w:rPr>
        <w:t xml:space="preserve"> 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 xml:space="preserve">145 people enrolled HIV studies with majority from underrepresented </w:t>
      </w:r>
      <w:r>
        <w:t>populations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5CDF" w:rsidRDefault="0017241C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Angela Eason</w:t>
      </w:r>
      <w:r w:rsidR="00275CDF">
        <w:rPr>
          <w:rFonts w:ascii="Arial" w:hAnsi="Arial" w:cs="Arial"/>
        </w:rPr>
        <w:t>, AHF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>Current 1.3% positivity rate, with 1.7 in March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 xml:space="preserve">Donated 3700 </w:t>
      </w:r>
      <w:proofErr w:type="spellStart"/>
      <w:r>
        <w:t>Lbs</w:t>
      </w:r>
      <w:proofErr w:type="spellEnd"/>
      <w:r>
        <w:t xml:space="preserve"> of Food to the community </w:t>
      </w:r>
    </w:p>
    <w:p w:rsidR="0017241C" w:rsidRDefault="0017241C" w:rsidP="0017241C">
      <w:pPr>
        <w:pStyle w:val="ListParagraph"/>
        <w:numPr>
          <w:ilvl w:val="0"/>
          <w:numId w:val="11"/>
        </w:numPr>
      </w:pPr>
      <w:r>
        <w:t>100+ Test completed</w:t>
      </w:r>
    </w:p>
    <w:p w:rsidR="0049121D" w:rsidRDefault="0049121D" w:rsidP="00752853">
      <w:pPr>
        <w:spacing w:line="276" w:lineRule="auto"/>
        <w:rPr>
          <w:rFonts w:ascii="Arial" w:hAnsi="Arial" w:cs="Arial"/>
          <w:b/>
        </w:rPr>
      </w:pPr>
    </w:p>
    <w:p w:rsidR="009823DF" w:rsidRDefault="00205199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12:45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 w:rsidR="00637DF0">
        <w:rPr>
          <w:rFonts w:ascii="Arial" w:hAnsi="Arial" w:cs="Arial"/>
          <w:b/>
        </w:rPr>
        <w:t xml:space="preserve">Devin Quinn: </w:t>
      </w:r>
      <w:r w:rsidR="00637DF0" w:rsidRPr="00637DF0">
        <w:rPr>
          <w:rFonts w:ascii="Arial" w:hAnsi="Arial" w:cs="Arial"/>
        </w:rPr>
        <w:t>Ohiv.org</w:t>
      </w:r>
      <w:r w:rsidR="00637DF0">
        <w:rPr>
          <w:rFonts w:ascii="Arial" w:hAnsi="Arial" w:cs="Arial"/>
          <w:b/>
        </w:rPr>
        <w:t xml:space="preserve"> </w:t>
      </w:r>
      <w:r w:rsidR="009555FB">
        <w:rPr>
          <w:rFonts w:ascii="Arial" w:hAnsi="Arial" w:cs="Arial"/>
          <w:b/>
        </w:rPr>
        <w:t>*</w:t>
      </w:r>
    </w:p>
    <w:p w:rsidR="00637DF0" w:rsidRDefault="00637DF0" w:rsidP="00644F70">
      <w:pPr>
        <w:spacing w:line="276" w:lineRule="auto"/>
        <w:rPr>
          <w:rFonts w:ascii="Arial" w:hAnsi="Arial" w:cs="Arial"/>
          <w:b/>
        </w:rPr>
      </w:pPr>
    </w:p>
    <w:p w:rsidR="00637DF0" w:rsidRDefault="00205199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1:00</w:t>
      </w:r>
      <w:r w:rsidR="00637DF0">
        <w:rPr>
          <w:rFonts w:ascii="Arial" w:hAnsi="Arial" w:cs="Arial"/>
          <w:b/>
        </w:rPr>
        <w:tab/>
      </w:r>
      <w:r w:rsidR="00637DF0">
        <w:rPr>
          <w:rFonts w:ascii="Arial" w:hAnsi="Arial" w:cs="Arial"/>
          <w:b/>
        </w:rPr>
        <w:tab/>
        <w:t xml:space="preserve">Joshua </w:t>
      </w:r>
      <w:proofErr w:type="spellStart"/>
      <w:r w:rsidR="00637DF0">
        <w:rPr>
          <w:rFonts w:ascii="Arial" w:hAnsi="Arial" w:cs="Arial"/>
          <w:b/>
        </w:rPr>
        <w:t>Skowron</w:t>
      </w:r>
      <w:proofErr w:type="spellEnd"/>
      <w:r w:rsidR="00637DF0">
        <w:rPr>
          <w:rFonts w:ascii="Arial" w:hAnsi="Arial" w:cs="Arial"/>
          <w:b/>
        </w:rPr>
        <w:t xml:space="preserve"> KW2: </w:t>
      </w:r>
      <w:r w:rsidR="00637DF0" w:rsidRPr="00637DF0">
        <w:rPr>
          <w:rFonts w:ascii="Arial" w:hAnsi="Arial" w:cs="Arial"/>
        </w:rPr>
        <w:t>Know HIV No Fear Campaign</w:t>
      </w:r>
      <w:r w:rsidR="009555FB">
        <w:rPr>
          <w:rFonts w:ascii="Arial" w:hAnsi="Arial" w:cs="Arial"/>
        </w:rPr>
        <w:t xml:space="preserve"> *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A40A59" w:rsidRDefault="00205199" w:rsidP="009823DF">
      <w:pPr>
        <w:spacing w:line="276" w:lineRule="auto"/>
        <w:ind w:left="1440" w:hanging="1440"/>
      </w:pPr>
      <w:r>
        <w:rPr>
          <w:rFonts w:ascii="Arial" w:hAnsi="Arial" w:cs="Arial"/>
          <w:b/>
        </w:rPr>
        <w:t>1:1</w:t>
      </w:r>
      <w:r w:rsidR="00637DF0">
        <w:rPr>
          <w:rFonts w:ascii="Arial" w:hAnsi="Arial" w:cs="Arial"/>
          <w:b/>
        </w:rPr>
        <w:t>5</w:t>
      </w:r>
      <w:r w:rsidR="009823DF">
        <w:rPr>
          <w:rFonts w:ascii="Arial" w:hAnsi="Arial" w:cs="Arial"/>
          <w:b/>
        </w:rPr>
        <w:t xml:space="preserve"> </w:t>
      </w:r>
      <w:r w:rsidR="009823DF">
        <w:rPr>
          <w:rFonts w:ascii="Arial" w:hAnsi="Arial" w:cs="Arial"/>
          <w:b/>
        </w:rPr>
        <w:tab/>
        <w:t xml:space="preserve">David </w:t>
      </w:r>
      <w:proofErr w:type="spellStart"/>
      <w:r w:rsidR="009823DF">
        <w:rPr>
          <w:rFonts w:ascii="Arial" w:hAnsi="Arial" w:cs="Arial"/>
          <w:b/>
        </w:rPr>
        <w:t>Andrist</w:t>
      </w:r>
      <w:proofErr w:type="spellEnd"/>
      <w:r w:rsidR="009823DF">
        <w:rPr>
          <w:rFonts w:ascii="Arial" w:hAnsi="Arial" w:cs="Arial"/>
          <w:b/>
        </w:rPr>
        <w:t xml:space="preserve">: </w:t>
      </w:r>
      <w:r w:rsidR="00637DF0">
        <w:t>HIV Long Lasting Injectable</w:t>
      </w:r>
      <w:r w:rsidR="009555FB">
        <w:t xml:space="preserve"> *</w:t>
      </w:r>
    </w:p>
    <w:p w:rsidR="009555FB" w:rsidRDefault="009555FB" w:rsidP="009823DF">
      <w:pPr>
        <w:spacing w:line="276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555FB" w:rsidRPr="009555FB" w:rsidRDefault="009555FB" w:rsidP="009555FB">
      <w:pPr>
        <w:pStyle w:val="ListParagraph"/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*Presentations attached</w:t>
      </w:r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206A95" w:rsidRPr="00F8019D" w:rsidRDefault="00206A95" w:rsidP="0017241C">
      <w:pPr>
        <w:pStyle w:val="NoSpacing"/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4B" w:rsidRDefault="003B634B" w:rsidP="004F5684">
      <w:r>
        <w:separator/>
      </w:r>
    </w:p>
  </w:endnote>
  <w:endnote w:type="continuationSeparator" w:id="0">
    <w:p w:rsidR="003B634B" w:rsidRDefault="003B634B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4B" w:rsidRDefault="003B634B" w:rsidP="004F5684">
      <w:r>
        <w:separator/>
      </w:r>
    </w:p>
  </w:footnote>
  <w:footnote w:type="continuationSeparator" w:id="0">
    <w:p w:rsidR="003B634B" w:rsidRDefault="003B634B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06B"/>
    <w:multiLevelType w:val="hybridMultilevel"/>
    <w:tmpl w:val="96A26272"/>
    <w:lvl w:ilvl="0" w:tplc="0392575A">
      <w:start w:val="6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764084"/>
    <w:multiLevelType w:val="hybridMultilevel"/>
    <w:tmpl w:val="8BEA337A"/>
    <w:lvl w:ilvl="0" w:tplc="420E825C">
      <w:start w:val="6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7F1"/>
    <w:multiLevelType w:val="hybridMultilevel"/>
    <w:tmpl w:val="1C3EFBB0"/>
    <w:lvl w:ilvl="0" w:tplc="94562D7A">
      <w:start w:val="6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977482"/>
    <w:multiLevelType w:val="hybridMultilevel"/>
    <w:tmpl w:val="FC6C8390"/>
    <w:lvl w:ilvl="0" w:tplc="A6048D3E">
      <w:start w:val="6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41C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199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4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42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07F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55FB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724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6C6-8BB7-483C-923B-FA0A98D1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2</cp:revision>
  <cp:lastPrinted>2019-01-08T13:50:00Z</cp:lastPrinted>
  <dcterms:created xsi:type="dcterms:W3CDTF">2021-03-24T19:37:00Z</dcterms:created>
  <dcterms:modified xsi:type="dcterms:W3CDTF">2021-03-24T19:37:00Z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