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55" w:rsidRPr="00EA098E" w:rsidRDefault="00134FF2" w:rsidP="00134FF2">
      <w:pPr>
        <w:pStyle w:val="NoSpacing"/>
        <w:rPr>
          <w:b/>
          <w:i/>
          <w:sz w:val="28"/>
          <w:szCs w:val="28"/>
          <w:u w:val="single"/>
        </w:rPr>
      </w:pPr>
      <w:r w:rsidRPr="00EA098E">
        <w:rPr>
          <w:b/>
          <w:i/>
          <w:sz w:val="28"/>
          <w:szCs w:val="28"/>
          <w:u w:val="single"/>
        </w:rPr>
        <w:t>MOT PERMIT NOTES</w:t>
      </w:r>
    </w:p>
    <w:p w:rsidR="00134FF2" w:rsidRPr="009232C0" w:rsidRDefault="00134FF2" w:rsidP="00134FF2">
      <w:pPr>
        <w:pStyle w:val="NoSpacing"/>
        <w:rPr>
          <w:sz w:val="20"/>
        </w:rPr>
      </w:pPr>
    </w:p>
    <w:p w:rsidR="00134FF2" w:rsidRPr="009232C0" w:rsidRDefault="00134FF2" w:rsidP="00134FF2">
      <w:pPr>
        <w:pStyle w:val="NoSpacing"/>
        <w:rPr>
          <w:b/>
          <w:i/>
          <w:sz w:val="20"/>
          <w:u w:val="single"/>
        </w:rPr>
      </w:pPr>
      <w:r w:rsidRPr="009232C0">
        <w:rPr>
          <w:b/>
          <w:i/>
          <w:sz w:val="20"/>
          <w:u w:val="single"/>
        </w:rPr>
        <w:t>1. PERMIT MOT / TTC - SUBMITTAL</w:t>
      </w:r>
    </w:p>
    <w:p w:rsidR="00134FF2" w:rsidRPr="009232C0" w:rsidRDefault="00134FF2" w:rsidP="00134FF2">
      <w:pPr>
        <w:pStyle w:val="NoSpacing"/>
        <w:numPr>
          <w:ilvl w:val="0"/>
          <w:numId w:val="1"/>
        </w:numPr>
        <w:ind w:left="270" w:hanging="270"/>
        <w:rPr>
          <w:sz w:val="20"/>
        </w:rPr>
      </w:pPr>
      <w:r w:rsidRPr="009232C0">
        <w:rPr>
          <w:b/>
          <w:sz w:val="20"/>
        </w:rPr>
        <w:t>STANDARD DRAWINGS</w:t>
      </w:r>
      <w:r w:rsidRPr="009232C0">
        <w:rPr>
          <w:sz w:val="20"/>
        </w:rPr>
        <w:t xml:space="preserve"> - ONLY COLUMBUS 1500-1550 WILL BE ACCEPTED FOR USE MOT</w:t>
      </w:r>
      <w:r w:rsidR="00093B00" w:rsidRPr="009232C0">
        <w:rPr>
          <w:sz w:val="20"/>
        </w:rPr>
        <w:t xml:space="preserve"> </w:t>
      </w:r>
      <w:r w:rsidRPr="009232C0">
        <w:rPr>
          <w:sz w:val="20"/>
        </w:rPr>
        <w:t>/</w:t>
      </w:r>
      <w:r w:rsidR="00093B00" w:rsidRPr="009232C0">
        <w:rPr>
          <w:sz w:val="20"/>
        </w:rPr>
        <w:t xml:space="preserve"> </w:t>
      </w:r>
      <w:r w:rsidRPr="009232C0">
        <w:rPr>
          <w:sz w:val="20"/>
        </w:rPr>
        <w:t>TTC ON PERMITS.</w:t>
      </w:r>
    </w:p>
    <w:p w:rsidR="00134FF2" w:rsidRPr="009232C0" w:rsidRDefault="00134FF2" w:rsidP="00134FF2">
      <w:pPr>
        <w:pStyle w:val="NoSpacing"/>
        <w:numPr>
          <w:ilvl w:val="0"/>
          <w:numId w:val="1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SITE SPECIFIC</w:t>
      </w:r>
    </w:p>
    <w:p w:rsidR="00134FF2" w:rsidRPr="009232C0" w:rsidRDefault="00134FF2" w:rsidP="00134FF2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REQUIRED</w:t>
      </w:r>
      <w:r w:rsidRPr="009232C0">
        <w:rPr>
          <w:sz w:val="20"/>
        </w:rPr>
        <w:t xml:space="preserve"> - WHEN WORK ZONE IMPACTS A SIGNALIZED INTERSECTION.</w:t>
      </w:r>
    </w:p>
    <w:p w:rsidR="00134FF2" w:rsidRPr="009232C0" w:rsidRDefault="00134FF2" w:rsidP="00134FF2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REQUIRED</w:t>
      </w:r>
      <w:r w:rsidRPr="009232C0">
        <w:rPr>
          <w:sz w:val="20"/>
        </w:rPr>
        <w:t xml:space="preserve"> - WHEN WORK AREA IN THE CENTRAL BUSINESS DISTRICT.</w:t>
      </w:r>
    </w:p>
    <w:p w:rsidR="00134FF2" w:rsidRPr="009232C0" w:rsidRDefault="00134FF2" w:rsidP="00134FF2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REQUIRED</w:t>
      </w:r>
      <w:r w:rsidRPr="009232C0">
        <w:rPr>
          <w:sz w:val="20"/>
        </w:rPr>
        <w:t xml:space="preserve"> - WHEN REQUESTED BY MOT PERMIT REVIEW.</w:t>
      </w:r>
    </w:p>
    <w:p w:rsidR="00134FF2" w:rsidRPr="009232C0" w:rsidRDefault="00134FF2" w:rsidP="00134FF2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REQUIRED</w:t>
      </w:r>
      <w:r w:rsidRPr="009232C0">
        <w:rPr>
          <w:sz w:val="20"/>
        </w:rPr>
        <w:t xml:space="preserve"> - LAW ENFORCEMENT OFFICER (LEO) AT SIGNALIZED INTERSECTIONS. </w:t>
      </w:r>
    </w:p>
    <w:p w:rsidR="00134FF2" w:rsidRPr="009232C0" w:rsidRDefault="00134FF2" w:rsidP="00134FF2">
      <w:pPr>
        <w:pStyle w:val="NoSpacing"/>
        <w:rPr>
          <w:i/>
          <w:sz w:val="20"/>
          <w:u w:val="single"/>
        </w:rPr>
      </w:pPr>
      <w:r w:rsidRPr="009232C0">
        <w:rPr>
          <w:b/>
          <w:i/>
          <w:sz w:val="20"/>
          <w:u w:val="single"/>
        </w:rPr>
        <w:t>2. MASS TRANSIT AND RIDE SHARE</w:t>
      </w:r>
    </w:p>
    <w:p w:rsidR="00134FF2" w:rsidRPr="009232C0" w:rsidRDefault="009B58F5" w:rsidP="00134FF2">
      <w:pPr>
        <w:pStyle w:val="NoSpacing"/>
        <w:numPr>
          <w:ilvl w:val="0"/>
          <w:numId w:val="2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COTA BUS STOPS</w:t>
      </w:r>
    </w:p>
    <w:p w:rsidR="00134FF2" w:rsidRPr="009232C0" w:rsidRDefault="00134FF2" w:rsidP="00134FF2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CONTACT PRIOR TO START - PAUL EVANS - COTA SERVICE PROGRAM MANAGER (614) 308-4373 evanspm1@cota.com</w:t>
      </w:r>
      <w:r w:rsidR="00E907AC" w:rsidRPr="009232C0">
        <w:rPr>
          <w:sz w:val="20"/>
        </w:rPr>
        <w:t>.</w:t>
      </w:r>
    </w:p>
    <w:p w:rsidR="00E907AC" w:rsidRPr="009232C0" w:rsidRDefault="00E907AC" w:rsidP="00134FF2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THIRTY DAYS</w:t>
      </w:r>
      <w:r w:rsidRPr="009232C0">
        <w:rPr>
          <w:sz w:val="20"/>
        </w:rPr>
        <w:t xml:space="preserve"> - ANY CLOSURE WHICH CREATES DELAY OR DETOUR ON ASSIGNED ROUTES REQUIRES A TEMPORARY RELOCATION. </w:t>
      </w:r>
    </w:p>
    <w:p w:rsidR="00E907AC" w:rsidRPr="009232C0" w:rsidRDefault="002C0F4B" w:rsidP="00134FF2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24 HOURS</w:t>
      </w:r>
      <w:r w:rsidRPr="009232C0">
        <w:rPr>
          <w:sz w:val="20"/>
        </w:rPr>
        <w:t xml:space="preserve"> - PRIOR TO START OF CONSTRUCTION WITHIN 300’ OF COTA ASSETS IN THE RIGHT OF WAY</w:t>
      </w:r>
      <w:r w:rsidR="00F82AD2" w:rsidRPr="009232C0">
        <w:rPr>
          <w:sz w:val="20"/>
        </w:rPr>
        <w:t>.</w:t>
      </w:r>
    </w:p>
    <w:p w:rsidR="002C0F4B" w:rsidRPr="009232C0" w:rsidRDefault="002C0F4B" w:rsidP="00134FF2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IMMEDIATELY</w:t>
      </w:r>
      <w:r w:rsidRPr="009232C0">
        <w:rPr>
          <w:sz w:val="20"/>
        </w:rPr>
        <w:t xml:space="preserve"> - IN EVENT OF UNPLANNED WORK AFFECTING COTA BUS STOPS.</w:t>
      </w:r>
    </w:p>
    <w:p w:rsidR="00134FF2" w:rsidRPr="009232C0" w:rsidRDefault="002C0F4B" w:rsidP="002C0F4B">
      <w:pPr>
        <w:pStyle w:val="NoSpacing"/>
        <w:numPr>
          <w:ilvl w:val="0"/>
          <w:numId w:val="2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COTA ASSETS</w:t>
      </w:r>
    </w:p>
    <w:p w:rsidR="002C0F4B" w:rsidRPr="009232C0" w:rsidRDefault="002C0F4B" w:rsidP="002C0F4B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CONTACT PRIOR TO START - PAUL EVANS - COTA SERVICE PROGRAM MANAGER (614) 308-4373 evanspm1@cota.com.</w:t>
      </w:r>
    </w:p>
    <w:p w:rsidR="002C0F4B" w:rsidRPr="009232C0" w:rsidRDefault="002C0F4B" w:rsidP="002C0F4B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KEEP OPEN ALL STOPS &amp; STATIONS IN WORK ZONE IF RELOCATION IS NOT REQUIRED BY COTA PROGRAM SERVICES </w:t>
      </w:r>
      <w:proofErr w:type="gramStart"/>
      <w:r w:rsidRPr="009232C0">
        <w:rPr>
          <w:sz w:val="20"/>
        </w:rPr>
        <w:t>MANAGER</w:t>
      </w:r>
      <w:r w:rsidR="006B792C" w:rsidRPr="009232C0">
        <w:rPr>
          <w:sz w:val="20"/>
        </w:rPr>
        <w:t>.</w:t>
      </w:r>
      <w:proofErr w:type="gramEnd"/>
    </w:p>
    <w:p w:rsidR="002C0F4B" w:rsidRPr="009232C0" w:rsidRDefault="002C0F4B" w:rsidP="002C0F4B">
      <w:pPr>
        <w:pStyle w:val="NoSpacing"/>
        <w:numPr>
          <w:ilvl w:val="0"/>
          <w:numId w:val="2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COGO - RIDE SHARE BIKE CHARGING STATIONS</w:t>
      </w:r>
    </w:p>
    <w:p w:rsidR="002C0F4B" w:rsidRPr="009232C0" w:rsidRDefault="002C0F4B" w:rsidP="002C0F4B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CONTACT PRIOR TO START - CHET RIDENOUR - COGO BIKE SHARE OPERATIONS MANAGER (614) 506-8100 cridenour@lyft.com.</w:t>
      </w:r>
    </w:p>
    <w:p w:rsidR="002C0F4B" w:rsidRPr="009232C0" w:rsidRDefault="002C0F4B" w:rsidP="002C0F4B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THIRTY DAYS</w:t>
      </w:r>
      <w:r w:rsidRPr="009232C0">
        <w:rPr>
          <w:sz w:val="20"/>
        </w:rPr>
        <w:t xml:space="preserve"> - IF CLOSURE IMPACTS COGO BIKE STATION, LIMITS PUBLIC ACCESS DURING CONST</w:t>
      </w:r>
      <w:r w:rsidR="00F82AD2" w:rsidRPr="009232C0">
        <w:rPr>
          <w:sz w:val="20"/>
        </w:rPr>
        <w:t>R</w:t>
      </w:r>
      <w:r w:rsidRPr="009232C0">
        <w:rPr>
          <w:sz w:val="20"/>
        </w:rPr>
        <w:t xml:space="preserve">UCTION. </w:t>
      </w:r>
    </w:p>
    <w:p w:rsidR="002C0F4B" w:rsidRPr="009232C0" w:rsidRDefault="002C0F4B" w:rsidP="002C0F4B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24 HOURS</w:t>
      </w:r>
      <w:r w:rsidRPr="009232C0">
        <w:rPr>
          <w:sz w:val="20"/>
        </w:rPr>
        <w:t xml:space="preserve"> - PRIOR TO START OF CONS</w:t>
      </w:r>
      <w:r w:rsidR="00F82AD2" w:rsidRPr="009232C0">
        <w:rPr>
          <w:sz w:val="20"/>
        </w:rPr>
        <w:t>T</w:t>
      </w:r>
      <w:r w:rsidRPr="009232C0">
        <w:rPr>
          <w:sz w:val="20"/>
        </w:rPr>
        <w:t>RUCTION WITHIN 300’ OF COGO ASSETS.</w:t>
      </w:r>
    </w:p>
    <w:p w:rsidR="002C0F4B" w:rsidRPr="009232C0" w:rsidRDefault="002C0F4B" w:rsidP="002C0F4B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IMMEDIATELY</w:t>
      </w:r>
      <w:r w:rsidRPr="009232C0">
        <w:rPr>
          <w:sz w:val="20"/>
        </w:rPr>
        <w:t xml:space="preserve"> - IN EVENT OF UNPLANNED WORK AFFECTING COGO/LIFT ASSETS</w:t>
      </w:r>
    </w:p>
    <w:p w:rsidR="002C0F4B" w:rsidRPr="009232C0" w:rsidRDefault="005655AF" w:rsidP="002C0F4B">
      <w:pPr>
        <w:pStyle w:val="NoSpacing"/>
        <w:rPr>
          <w:b/>
          <w:i/>
          <w:sz w:val="20"/>
          <w:u w:val="single"/>
        </w:rPr>
      </w:pPr>
      <w:r w:rsidRPr="009232C0">
        <w:rPr>
          <w:b/>
          <w:i/>
          <w:sz w:val="20"/>
          <w:u w:val="single"/>
        </w:rPr>
        <w:t>3</w:t>
      </w:r>
      <w:r w:rsidR="002C0F4B" w:rsidRPr="009232C0">
        <w:rPr>
          <w:b/>
          <w:i/>
          <w:sz w:val="20"/>
          <w:u w:val="single"/>
        </w:rPr>
        <w:t xml:space="preserve">. </w:t>
      </w:r>
      <w:r w:rsidRPr="009232C0">
        <w:rPr>
          <w:b/>
          <w:i/>
          <w:sz w:val="20"/>
          <w:u w:val="single"/>
        </w:rPr>
        <w:t>BIKES AND PEDESTRIANS</w:t>
      </w:r>
    </w:p>
    <w:p w:rsidR="002C0F4B" w:rsidRPr="009232C0" w:rsidRDefault="005655AF" w:rsidP="002C0F4B">
      <w:pPr>
        <w:pStyle w:val="NoSpacing"/>
        <w:numPr>
          <w:ilvl w:val="0"/>
          <w:numId w:val="4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BIKE LANE CLOSURE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sz w:val="20"/>
        </w:rPr>
        <w:t xml:space="preserve">WHEN A </w:t>
      </w:r>
      <w:r w:rsidR="006B792C" w:rsidRPr="009232C0">
        <w:rPr>
          <w:sz w:val="20"/>
        </w:rPr>
        <w:t>B</w:t>
      </w:r>
      <w:r w:rsidRPr="009232C0">
        <w:rPr>
          <w:sz w:val="20"/>
        </w:rPr>
        <w:t>IKE LANE PAVEMENT MARKING EXIST AND MUST BE INCLUDED IN THE MOT / TTC PLAN.</w:t>
      </w:r>
    </w:p>
    <w:p w:rsidR="002C0F4B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REFERENCE</w:t>
      </w:r>
      <w:r w:rsidRPr="009232C0">
        <w:rPr>
          <w:sz w:val="20"/>
        </w:rPr>
        <w:t xml:space="preserve"> - MOT SHEET 1500 ADVANCE WARNING SIGNS WHEN CLOSING THE BIKE LANE AND MERGING BIKES.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REFERENCE</w:t>
      </w:r>
      <w:r w:rsidRPr="009232C0">
        <w:rPr>
          <w:sz w:val="20"/>
        </w:rPr>
        <w:t xml:space="preserve"> - MOT SHEET 1500 TABLE 4 ADVANCE WARNING SIGN SPACING</w:t>
      </w:r>
      <w:r w:rsidR="006B792C" w:rsidRPr="009232C0">
        <w:rPr>
          <w:sz w:val="20"/>
        </w:rPr>
        <w:t>.</w:t>
      </w:r>
    </w:p>
    <w:p w:rsidR="005655AF" w:rsidRPr="009232C0" w:rsidRDefault="00804A83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REQUIRED</w:t>
      </w:r>
      <w:r w:rsidRPr="009232C0">
        <w:rPr>
          <w:sz w:val="20"/>
        </w:rPr>
        <w:t xml:space="preserve"> -</w:t>
      </w:r>
      <w:r w:rsidR="005655AF" w:rsidRPr="009232C0">
        <w:rPr>
          <w:sz w:val="20"/>
        </w:rPr>
        <w:t xml:space="preserve"> ONE (1) SHARE THE ROAD SIGN MID-TAPER WHEN NO BIKE LANE BUT SHARROWS ONLY EXIST.</w:t>
      </w:r>
    </w:p>
    <w:p w:rsidR="002C0F4B" w:rsidRPr="009232C0" w:rsidRDefault="005655AF" w:rsidP="002C0F4B">
      <w:pPr>
        <w:pStyle w:val="NoSpacing"/>
        <w:numPr>
          <w:ilvl w:val="0"/>
          <w:numId w:val="4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SIDEWALKS / CROSSWALKS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sz w:val="20"/>
        </w:rPr>
        <w:t>THE CONTRACTOR</w:t>
      </w:r>
      <w:r w:rsidR="00165657" w:rsidRPr="009232C0">
        <w:rPr>
          <w:sz w:val="20"/>
        </w:rPr>
        <w:t>: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NOT CLOSE OPPOSING SIDEWALKS OR CROSSWALKS SIMULTANEOUSLY.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KEEP SIDEWALKS &amp; CROSSWALKS BEYOND THE ACTIVE WORK AREA O</w:t>
      </w:r>
      <w:r w:rsidR="009232C0">
        <w:rPr>
          <w:sz w:val="20"/>
        </w:rPr>
        <w:t xml:space="preserve">PEN AT ALL </w:t>
      </w:r>
      <w:proofErr w:type="gramStart"/>
      <w:r w:rsidRPr="009232C0">
        <w:rPr>
          <w:sz w:val="20"/>
        </w:rPr>
        <w:t>TIMES.</w:t>
      </w:r>
      <w:proofErr w:type="gramEnd"/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PLACE R9-9 SIGNS EACH END OF THE ACTIVE WORK </w:t>
      </w:r>
      <w:proofErr w:type="gramStart"/>
      <w:r w:rsidRPr="009232C0">
        <w:rPr>
          <w:sz w:val="20"/>
        </w:rPr>
        <w:t>AREA</w:t>
      </w:r>
      <w:r w:rsidR="006B792C" w:rsidRPr="009232C0">
        <w:rPr>
          <w:sz w:val="20"/>
        </w:rPr>
        <w:t>.</w:t>
      </w:r>
      <w:proofErr w:type="gramEnd"/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PLACE R9-11 SIGNS AT THE NEAREST ADA CROSSWALKS BEYOND THE ACTIVE WORK AREA.</w:t>
      </w:r>
    </w:p>
    <w:p w:rsidR="005655AF" w:rsidRPr="009232C0" w:rsidRDefault="006B792C" w:rsidP="005655AF">
      <w:pPr>
        <w:pStyle w:val="NoSpacing"/>
        <w:ind w:left="270"/>
        <w:rPr>
          <w:sz w:val="20"/>
        </w:rPr>
      </w:pPr>
      <w:r w:rsidRPr="009232C0">
        <w:rPr>
          <w:sz w:val="20"/>
        </w:rPr>
        <w:t>Note:</w:t>
      </w:r>
      <w:r w:rsidR="005655AF" w:rsidRPr="009232C0">
        <w:rPr>
          <w:sz w:val="20"/>
        </w:rPr>
        <w:t xml:space="preserve"> “Sidewalks” defined ANY area within the right of way used by pedestrians. </w:t>
      </w:r>
    </w:p>
    <w:p w:rsidR="005655AF" w:rsidRPr="009232C0" w:rsidRDefault="005655AF" w:rsidP="005655AF">
      <w:pPr>
        <w:pStyle w:val="NoSpacing"/>
        <w:rPr>
          <w:b/>
          <w:i/>
          <w:sz w:val="20"/>
          <w:u w:val="single"/>
        </w:rPr>
      </w:pPr>
      <w:r w:rsidRPr="009232C0">
        <w:rPr>
          <w:b/>
          <w:i/>
          <w:sz w:val="20"/>
          <w:u w:val="single"/>
        </w:rPr>
        <w:t>4. PARKING</w:t>
      </w:r>
    </w:p>
    <w:p w:rsidR="005655AF" w:rsidRPr="009232C0" w:rsidRDefault="005655AF" w:rsidP="005655AF">
      <w:pPr>
        <w:pStyle w:val="NoSpacing"/>
        <w:numPr>
          <w:ilvl w:val="0"/>
          <w:numId w:val="6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DRIVEWAYS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sz w:val="20"/>
        </w:rPr>
        <w:t>THE CONTRACTOR</w:t>
      </w:r>
      <w:r w:rsidR="00165657" w:rsidRPr="009232C0">
        <w:rPr>
          <w:sz w:val="20"/>
        </w:rPr>
        <w:t>: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PROVIDE 72 HOURS ADVANCE NOTICE WHEN CLOSING DRIVEWAYS</w:t>
      </w:r>
      <w:r w:rsidR="006B792C" w:rsidRPr="009232C0">
        <w:rPr>
          <w:sz w:val="20"/>
        </w:rPr>
        <w:t>.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RESTORE ACCESS FOLLOWING END OF WORK THAT DAY AND MAINTAIN AREA IN COMPLIANCE WITH ADA REQUIREMENTS. 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MONITOR OBSTRUCTED DRIVEWAYS AND RESPONSIBLE TO MAINTAIN ACCESS AS NEEDED</w:t>
      </w:r>
      <w:r w:rsidR="006B792C" w:rsidRPr="009232C0">
        <w:rPr>
          <w:sz w:val="20"/>
        </w:rPr>
        <w:t>.</w:t>
      </w:r>
    </w:p>
    <w:p w:rsidR="005655AF" w:rsidRPr="009232C0" w:rsidRDefault="005655AF" w:rsidP="005655AF">
      <w:pPr>
        <w:pStyle w:val="NoSpacing"/>
        <w:numPr>
          <w:ilvl w:val="0"/>
          <w:numId w:val="6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ON STREET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sz w:val="20"/>
        </w:rPr>
        <w:t>THE CONTRACTOR</w:t>
      </w:r>
      <w:r w:rsidR="00165657" w:rsidRPr="009232C0">
        <w:rPr>
          <w:sz w:val="20"/>
        </w:rPr>
        <w:t>: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CONTACT PARKING ENFORCEMENT </w:t>
      </w:r>
      <w:r w:rsidR="00167F8A" w:rsidRPr="009232C0">
        <w:rPr>
          <w:sz w:val="20"/>
        </w:rPr>
        <w:t>(614) 645-4072</w:t>
      </w:r>
      <w:r w:rsidR="0042597E" w:rsidRPr="009232C0">
        <w:rPr>
          <w:sz w:val="20"/>
        </w:rPr>
        <w:t xml:space="preserve"> 48</w:t>
      </w:r>
      <w:r w:rsidRPr="009232C0">
        <w:rPr>
          <w:sz w:val="20"/>
        </w:rPr>
        <w:t xml:space="preserve"> HOURS IN ADVANCE WHEN CLOSING METERED/APP PAY </w:t>
      </w:r>
      <w:proofErr w:type="gramStart"/>
      <w:r w:rsidRPr="009232C0">
        <w:rPr>
          <w:sz w:val="20"/>
        </w:rPr>
        <w:t>PARKING.</w:t>
      </w:r>
      <w:proofErr w:type="gramEnd"/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LIMIT PARKING RESTRICTIONS TO “AS NEEDED” TO SAFELY COMPLETE THE WORK.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PROVIDE 72 HOURS ADVANCE NOTICE TO RESIDENTS WHEN TEMPORARILY CLOSING ON STREET PARKING AREAS</w:t>
      </w:r>
      <w:r w:rsidR="006B792C" w:rsidRPr="009232C0">
        <w:rPr>
          <w:sz w:val="20"/>
        </w:rPr>
        <w:t>.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RESTORE ACCESS FOLLOWING END OF EACH WORK DAY.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MAINTAIN LANE WIDTH SUFFICIENT FOR VEHICLES TO SAFELY PASS THROUGH WORK AREA.</w:t>
      </w:r>
    </w:p>
    <w:p w:rsidR="005655AF" w:rsidRPr="009232C0" w:rsidRDefault="005655AF" w:rsidP="005655AF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MONITOR AND ASSIST PERMIT</w:t>
      </w:r>
      <w:r w:rsidR="006B792C" w:rsidRPr="009232C0">
        <w:rPr>
          <w:sz w:val="20"/>
        </w:rPr>
        <w:t>T</w:t>
      </w:r>
      <w:r w:rsidRPr="009232C0">
        <w:rPr>
          <w:sz w:val="20"/>
        </w:rPr>
        <w:t>ED HANDICAP PARKING SPACES AS DEFINED BY THE</w:t>
      </w:r>
      <w:r w:rsidR="002D0D36" w:rsidRPr="009232C0">
        <w:rPr>
          <w:sz w:val="20"/>
        </w:rPr>
        <w:t xml:space="preserve"> ADA.</w:t>
      </w:r>
    </w:p>
    <w:p w:rsidR="009232C0" w:rsidRDefault="009232C0" w:rsidP="002D0D36">
      <w:pPr>
        <w:pStyle w:val="NoSpacing"/>
        <w:rPr>
          <w:b/>
          <w:i/>
          <w:sz w:val="20"/>
          <w:u w:val="single"/>
        </w:rPr>
      </w:pPr>
    </w:p>
    <w:p w:rsidR="002D0D36" w:rsidRPr="009232C0" w:rsidRDefault="002D0D36" w:rsidP="002D0D36">
      <w:pPr>
        <w:pStyle w:val="NoSpacing"/>
        <w:rPr>
          <w:b/>
          <w:i/>
          <w:sz w:val="20"/>
          <w:u w:val="single"/>
        </w:rPr>
      </w:pPr>
      <w:r w:rsidRPr="009232C0">
        <w:rPr>
          <w:b/>
          <w:i/>
          <w:sz w:val="20"/>
          <w:u w:val="single"/>
        </w:rPr>
        <w:t xml:space="preserve">5. </w:t>
      </w:r>
      <w:r w:rsidR="000C1664" w:rsidRPr="009232C0">
        <w:rPr>
          <w:b/>
          <w:i/>
          <w:sz w:val="20"/>
          <w:u w:val="single"/>
        </w:rPr>
        <w:t>ADVANCE WARNING SIGNS</w:t>
      </w:r>
    </w:p>
    <w:p w:rsidR="000C1664" w:rsidRPr="009232C0" w:rsidRDefault="000C1664" w:rsidP="002D0D36">
      <w:pPr>
        <w:pStyle w:val="NoSpacing"/>
        <w:numPr>
          <w:ilvl w:val="0"/>
          <w:numId w:val="7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SIG</w:t>
      </w:r>
      <w:r w:rsidR="00C1349E" w:rsidRPr="009232C0">
        <w:rPr>
          <w:b/>
          <w:sz w:val="20"/>
        </w:rPr>
        <w:t>NS, SIZES, SPACING, DISTANCE</w:t>
      </w:r>
    </w:p>
    <w:p w:rsidR="000C1664" w:rsidRPr="009232C0" w:rsidRDefault="000C1664" w:rsidP="000C1664">
      <w:pPr>
        <w:pStyle w:val="NoSpacing"/>
        <w:ind w:left="270"/>
        <w:rPr>
          <w:sz w:val="20"/>
        </w:rPr>
      </w:pPr>
      <w:r w:rsidRPr="009232C0">
        <w:rPr>
          <w:sz w:val="20"/>
        </w:rPr>
        <w:t>THE CONTRACTOR</w:t>
      </w:r>
      <w:r w:rsidR="00165657" w:rsidRPr="009232C0">
        <w:rPr>
          <w:sz w:val="20"/>
        </w:rPr>
        <w:t>:</w:t>
      </w:r>
    </w:p>
    <w:p w:rsidR="002D0D36" w:rsidRPr="009232C0" w:rsidRDefault="000C1664" w:rsidP="000C1664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PLACE SIGNS ON INTERSECTING STREETS WHEN NO ADVANCED WARNING SIGN IS SEEN PRIOR TO ENTERING THE WORK AREA.</w:t>
      </w:r>
    </w:p>
    <w:p w:rsidR="002D0D36" w:rsidRPr="009232C0" w:rsidRDefault="000C1664" w:rsidP="002D0D36">
      <w:pPr>
        <w:pStyle w:val="NoSpacing"/>
        <w:numPr>
          <w:ilvl w:val="0"/>
          <w:numId w:val="7"/>
        </w:numPr>
        <w:ind w:left="270" w:hanging="270"/>
        <w:rPr>
          <w:sz w:val="20"/>
        </w:rPr>
      </w:pPr>
      <w:r w:rsidRPr="009232C0">
        <w:rPr>
          <w:b/>
          <w:sz w:val="20"/>
        </w:rPr>
        <w:t>SIZES</w:t>
      </w:r>
      <w:r w:rsidRPr="009232C0">
        <w:rPr>
          <w:sz w:val="20"/>
        </w:rPr>
        <w:t xml:space="preserve"> &lt; 40 MPH “LOW SPEED” AND 36”</w:t>
      </w:r>
      <w:r w:rsidR="00165657" w:rsidRPr="009232C0">
        <w:rPr>
          <w:sz w:val="20"/>
        </w:rPr>
        <w:t xml:space="preserve"> x</w:t>
      </w:r>
      <w:r w:rsidRPr="009232C0">
        <w:rPr>
          <w:sz w:val="20"/>
        </w:rPr>
        <w:t xml:space="preserve"> 36</w:t>
      </w:r>
      <w:r w:rsidR="00165657" w:rsidRPr="009232C0">
        <w:rPr>
          <w:sz w:val="20"/>
        </w:rPr>
        <w:t xml:space="preserve"> SHOULD BE USED.</w:t>
      </w:r>
    </w:p>
    <w:p w:rsidR="00165657" w:rsidRPr="009232C0" w:rsidRDefault="00165657" w:rsidP="002D0D36">
      <w:pPr>
        <w:pStyle w:val="NoSpacing"/>
        <w:numPr>
          <w:ilvl w:val="0"/>
          <w:numId w:val="7"/>
        </w:numPr>
        <w:ind w:left="270" w:hanging="270"/>
        <w:rPr>
          <w:sz w:val="20"/>
        </w:rPr>
      </w:pPr>
      <w:r w:rsidRPr="009232C0">
        <w:rPr>
          <w:b/>
          <w:sz w:val="20"/>
        </w:rPr>
        <w:t xml:space="preserve">SIZES </w:t>
      </w:r>
      <w:r w:rsidRPr="009232C0">
        <w:rPr>
          <w:sz w:val="20"/>
        </w:rPr>
        <w:t>&gt; 45 MPH “HIGH SPEED” AND 48” x 48” SHOULD BE USED.</w:t>
      </w:r>
    </w:p>
    <w:p w:rsidR="000C1664" w:rsidRPr="009232C0" w:rsidRDefault="000C1664" w:rsidP="002D0D36">
      <w:pPr>
        <w:pStyle w:val="NoSpacing"/>
        <w:numPr>
          <w:ilvl w:val="0"/>
          <w:numId w:val="7"/>
        </w:numPr>
        <w:ind w:left="270" w:hanging="270"/>
        <w:rPr>
          <w:sz w:val="20"/>
        </w:rPr>
      </w:pPr>
      <w:r w:rsidRPr="009232C0">
        <w:rPr>
          <w:b/>
          <w:sz w:val="20"/>
        </w:rPr>
        <w:t>SPACING</w:t>
      </w:r>
      <w:r w:rsidR="00165657" w:rsidRPr="009232C0">
        <w:rPr>
          <w:sz w:val="20"/>
        </w:rPr>
        <w:t xml:space="preserve"> PER MOT SHEET 1500 TABLE 2</w:t>
      </w:r>
      <w:r w:rsidR="006B792C" w:rsidRPr="009232C0">
        <w:rPr>
          <w:sz w:val="20"/>
        </w:rPr>
        <w:t>.</w:t>
      </w:r>
    </w:p>
    <w:p w:rsidR="000C1664" w:rsidRPr="009232C0" w:rsidRDefault="000C1664" w:rsidP="002D0D36">
      <w:pPr>
        <w:pStyle w:val="NoSpacing"/>
        <w:numPr>
          <w:ilvl w:val="0"/>
          <w:numId w:val="7"/>
        </w:numPr>
        <w:ind w:left="270" w:hanging="270"/>
        <w:rPr>
          <w:sz w:val="20"/>
        </w:rPr>
      </w:pPr>
      <w:r w:rsidRPr="009232C0">
        <w:rPr>
          <w:b/>
          <w:sz w:val="20"/>
        </w:rPr>
        <w:t>D</w:t>
      </w:r>
      <w:r w:rsidR="00C1349E" w:rsidRPr="009232C0">
        <w:rPr>
          <w:b/>
          <w:sz w:val="20"/>
        </w:rPr>
        <w:t>ISTANCE</w:t>
      </w:r>
      <w:r w:rsidRPr="009232C0">
        <w:rPr>
          <w:sz w:val="20"/>
        </w:rPr>
        <w:t xml:space="preserve"> VARIES WHEN TURN ONLY LANES EXIST. THE SPACE FROM STOP BAR TO TURN LANE PAVEMENT MARKINGS ORIGIN, CONTINUE PER TABLE 2. </w:t>
      </w:r>
    </w:p>
    <w:p w:rsidR="002D0D36" w:rsidRPr="009232C0" w:rsidRDefault="002D0D36" w:rsidP="002D0D36">
      <w:pPr>
        <w:pStyle w:val="NoSpacing"/>
        <w:rPr>
          <w:b/>
          <w:i/>
          <w:sz w:val="20"/>
          <w:u w:val="single"/>
        </w:rPr>
      </w:pPr>
      <w:r w:rsidRPr="009232C0">
        <w:rPr>
          <w:b/>
          <w:i/>
          <w:sz w:val="20"/>
          <w:u w:val="single"/>
        </w:rPr>
        <w:t xml:space="preserve">6. </w:t>
      </w:r>
      <w:r w:rsidR="00165657" w:rsidRPr="009232C0">
        <w:rPr>
          <w:b/>
          <w:i/>
          <w:sz w:val="20"/>
          <w:u w:val="single"/>
        </w:rPr>
        <w:t>TMC - SIGNAL TIMING, CAMERA MONITORING AND RECORDING</w:t>
      </w:r>
    </w:p>
    <w:p w:rsidR="002D0D36" w:rsidRPr="009232C0" w:rsidRDefault="00165657" w:rsidP="002D0D36">
      <w:pPr>
        <w:pStyle w:val="NoSpacing"/>
        <w:numPr>
          <w:ilvl w:val="0"/>
          <w:numId w:val="9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CITY OF COLUMBUS TMC - TRAFFIC MANAGEMENT CENTER (614</w:t>
      </w:r>
      <w:r w:rsidR="006B792C" w:rsidRPr="009232C0">
        <w:rPr>
          <w:b/>
          <w:sz w:val="20"/>
        </w:rPr>
        <w:t>) 645-7249</w:t>
      </w:r>
    </w:p>
    <w:p w:rsidR="002D0D36" w:rsidRPr="009232C0" w:rsidRDefault="00804A83" w:rsidP="002D0D36">
      <w:pPr>
        <w:pStyle w:val="NoSpacing"/>
        <w:numPr>
          <w:ilvl w:val="0"/>
          <w:numId w:val="9"/>
        </w:numPr>
        <w:ind w:left="270" w:hanging="270"/>
        <w:rPr>
          <w:sz w:val="20"/>
        </w:rPr>
      </w:pPr>
      <w:r w:rsidRPr="009232C0">
        <w:rPr>
          <w:b/>
          <w:sz w:val="20"/>
        </w:rPr>
        <w:t>SIGNALS</w:t>
      </w:r>
      <w:r w:rsidRPr="009232C0">
        <w:rPr>
          <w:sz w:val="20"/>
        </w:rPr>
        <w:t xml:space="preserve"> - </w:t>
      </w:r>
      <w:r w:rsidR="00165657" w:rsidRPr="009232C0">
        <w:rPr>
          <w:sz w:val="20"/>
        </w:rPr>
        <w:t>TIMING CHANGES MAY BE REQUESTED BY SPECIAL DUTY LAW ENFORCEMENT OFFICER (LEO).</w:t>
      </w:r>
    </w:p>
    <w:p w:rsidR="00165657" w:rsidRPr="009232C0" w:rsidRDefault="00165657" w:rsidP="002D0D36">
      <w:pPr>
        <w:pStyle w:val="NoSpacing"/>
        <w:numPr>
          <w:ilvl w:val="0"/>
          <w:numId w:val="9"/>
        </w:numPr>
        <w:ind w:left="270" w:hanging="270"/>
        <w:rPr>
          <w:sz w:val="20"/>
        </w:rPr>
      </w:pPr>
      <w:r w:rsidRPr="009232C0">
        <w:rPr>
          <w:b/>
          <w:sz w:val="20"/>
        </w:rPr>
        <w:t>CAMERAS</w:t>
      </w:r>
      <w:r w:rsidRPr="009232C0">
        <w:rPr>
          <w:sz w:val="20"/>
        </w:rPr>
        <w:t xml:space="preserve"> - MONITORING AND RECORDING MUST BE ARRANGED 72 HOURS IN ADVANCE.</w:t>
      </w:r>
    </w:p>
    <w:p w:rsidR="002D0D36" w:rsidRPr="009232C0" w:rsidRDefault="002D0D36" w:rsidP="002D0D36">
      <w:pPr>
        <w:pStyle w:val="NoSpacing"/>
        <w:rPr>
          <w:b/>
          <w:i/>
          <w:sz w:val="20"/>
          <w:u w:val="single"/>
        </w:rPr>
      </w:pPr>
      <w:r w:rsidRPr="009232C0">
        <w:rPr>
          <w:b/>
          <w:i/>
          <w:sz w:val="20"/>
          <w:u w:val="single"/>
        </w:rPr>
        <w:t xml:space="preserve">7. </w:t>
      </w:r>
      <w:r w:rsidR="00C1349E" w:rsidRPr="009232C0">
        <w:rPr>
          <w:b/>
          <w:i/>
          <w:sz w:val="20"/>
          <w:u w:val="single"/>
        </w:rPr>
        <w:t>SHOULDERS</w:t>
      </w:r>
    </w:p>
    <w:p w:rsidR="002D0D36" w:rsidRPr="009232C0" w:rsidRDefault="00165657" w:rsidP="002D0D36">
      <w:pPr>
        <w:pStyle w:val="NoSpacing"/>
        <w:numPr>
          <w:ilvl w:val="0"/>
          <w:numId w:val="11"/>
        </w:numPr>
        <w:ind w:left="270" w:hanging="270"/>
        <w:rPr>
          <w:sz w:val="20"/>
        </w:rPr>
      </w:pPr>
      <w:r w:rsidRPr="009232C0">
        <w:rPr>
          <w:b/>
          <w:sz w:val="20"/>
        </w:rPr>
        <w:t>DEFINITIONS</w:t>
      </w:r>
      <w:r w:rsidRPr="009232C0">
        <w:rPr>
          <w:sz w:val="20"/>
        </w:rPr>
        <w:t>: Edge of Pavement (EOP), Back of Curb (BOC), Face of Curb (FOC), Solid White Line (SWL), Lane of Travel (LOT)</w:t>
      </w:r>
    </w:p>
    <w:p w:rsidR="00165657" w:rsidRPr="009232C0" w:rsidRDefault="00165657" w:rsidP="00165657">
      <w:pPr>
        <w:pStyle w:val="NoSpacing"/>
        <w:ind w:left="270"/>
        <w:rPr>
          <w:sz w:val="20"/>
        </w:rPr>
      </w:pPr>
      <w:r w:rsidRPr="009232C0">
        <w:rPr>
          <w:sz w:val="20"/>
        </w:rPr>
        <w:t>THE CONTRACTOR:</w:t>
      </w:r>
    </w:p>
    <w:p w:rsidR="00165657" w:rsidRPr="009232C0" w:rsidRDefault="00165657" w:rsidP="00165657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NOT OCCUPY, BLOCK OR IMPEDE A LANE OF TRAVEL (LOT) WHILE USING A SHOULDER CLOSURE PER 6H-3 MODIFIED</w:t>
      </w:r>
    </w:p>
    <w:p w:rsidR="00165657" w:rsidRPr="009232C0" w:rsidRDefault="00165657" w:rsidP="00165657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="00906297" w:rsidRPr="009232C0">
        <w:rPr>
          <w:sz w:val="20"/>
        </w:rPr>
        <w:t xml:space="preserve"> PERFORM WORK BEYOND THE ED</w:t>
      </w:r>
      <w:r w:rsidRPr="009232C0">
        <w:rPr>
          <w:sz w:val="20"/>
        </w:rPr>
        <w:t>GE OF PAVEMENT (EOP), SOLID WHITE LINE (SWL), LANE OF TRAVEL (LOT), OR BACK OF CURB (BOC).</w:t>
      </w:r>
    </w:p>
    <w:p w:rsidR="00165657" w:rsidRPr="009232C0" w:rsidRDefault="00165657" w:rsidP="00165657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MAINTAIN A B</w:t>
      </w:r>
      <w:r w:rsidR="00804A83" w:rsidRPr="009232C0">
        <w:rPr>
          <w:sz w:val="20"/>
        </w:rPr>
        <w:t>UFFER, SAFE DISTANCE FROM THE SWL</w:t>
      </w:r>
      <w:r w:rsidRPr="009232C0">
        <w:rPr>
          <w:sz w:val="20"/>
        </w:rPr>
        <w:t xml:space="preserve"> FOR TRAFFIC CONTROL DEVIC</w:t>
      </w:r>
      <w:r w:rsidR="00804A83" w:rsidRPr="009232C0">
        <w:rPr>
          <w:sz w:val="20"/>
        </w:rPr>
        <w:t xml:space="preserve">E PLACEMENT ON </w:t>
      </w:r>
      <w:r w:rsidRPr="009232C0">
        <w:rPr>
          <w:sz w:val="20"/>
        </w:rPr>
        <w:t xml:space="preserve">EOP, SWL OR </w:t>
      </w:r>
      <w:r w:rsidR="00804A83" w:rsidRPr="009232C0">
        <w:rPr>
          <w:sz w:val="20"/>
        </w:rPr>
        <w:t>LOT</w:t>
      </w:r>
      <w:r w:rsidRPr="009232C0">
        <w:rPr>
          <w:sz w:val="20"/>
        </w:rPr>
        <w:t>.</w:t>
      </w:r>
    </w:p>
    <w:p w:rsidR="00165657" w:rsidRPr="009232C0" w:rsidRDefault="00165657" w:rsidP="00165657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PLACE R9-9 &amp; R9-11 SIGNS </w:t>
      </w:r>
      <w:r w:rsidR="00906297" w:rsidRPr="009232C0">
        <w:rPr>
          <w:sz w:val="20"/>
        </w:rPr>
        <w:t>FOR SIDEWALK CLOSURE &amp; PEDESTRIA</w:t>
      </w:r>
      <w:r w:rsidRPr="009232C0">
        <w:rPr>
          <w:sz w:val="20"/>
        </w:rPr>
        <w:t>N DETOUR</w:t>
      </w:r>
      <w:r w:rsidR="00906297" w:rsidRPr="009232C0">
        <w:rPr>
          <w:sz w:val="20"/>
        </w:rPr>
        <w:t>S PER TYPICAL 6H29 FOR PEDESTRIA</w:t>
      </w:r>
      <w:r w:rsidRPr="009232C0">
        <w:rPr>
          <w:sz w:val="20"/>
        </w:rPr>
        <w:t>N SAFETY.</w:t>
      </w:r>
    </w:p>
    <w:p w:rsidR="00165657" w:rsidRPr="009232C0" w:rsidRDefault="00165657" w:rsidP="00165657">
      <w:pPr>
        <w:pStyle w:val="NoSpacing"/>
        <w:ind w:left="270"/>
        <w:rPr>
          <w:sz w:val="20"/>
        </w:rPr>
      </w:pPr>
      <w:r w:rsidRPr="009232C0">
        <w:rPr>
          <w:b/>
          <w:sz w:val="20"/>
        </w:rPr>
        <w:t>SHALL</w:t>
      </w:r>
      <w:r w:rsidRPr="009232C0">
        <w:rPr>
          <w:sz w:val="20"/>
        </w:rPr>
        <w:t xml:space="preserve"> SECURE PERMISSION IN ADVANCE TO PARK, STORE, STAGE &amp; SITE ACCESS</w:t>
      </w:r>
    </w:p>
    <w:p w:rsidR="002D0D36" w:rsidRPr="009232C0" w:rsidRDefault="00165657" w:rsidP="002D0D36">
      <w:pPr>
        <w:pStyle w:val="NoSpacing"/>
        <w:numPr>
          <w:ilvl w:val="0"/>
          <w:numId w:val="11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NOTES</w:t>
      </w:r>
    </w:p>
    <w:p w:rsidR="002D0D36" w:rsidRPr="009232C0" w:rsidRDefault="00804A83" w:rsidP="00804A83">
      <w:pPr>
        <w:pStyle w:val="NoSpacing"/>
        <w:ind w:left="270"/>
        <w:rPr>
          <w:sz w:val="20"/>
        </w:rPr>
      </w:pPr>
      <w:r w:rsidRPr="009232C0">
        <w:rPr>
          <w:sz w:val="20"/>
        </w:rPr>
        <w:t>Work Zone - Equipment, Staging &amp; Storage is prohibited within 2’ of the EOP, SWL, and LOT.</w:t>
      </w:r>
      <w:r w:rsidR="002D0D36" w:rsidRPr="009232C0">
        <w:rPr>
          <w:sz w:val="20"/>
        </w:rPr>
        <w:t xml:space="preserve"> </w:t>
      </w:r>
    </w:p>
    <w:p w:rsidR="00804A83" w:rsidRPr="009232C0" w:rsidRDefault="00804A83" w:rsidP="00804A83">
      <w:pPr>
        <w:pStyle w:val="NoSpacing"/>
        <w:ind w:left="270"/>
        <w:rPr>
          <w:sz w:val="20"/>
        </w:rPr>
      </w:pPr>
      <w:r w:rsidRPr="009232C0">
        <w:rPr>
          <w:sz w:val="20"/>
        </w:rPr>
        <w:t>Traffic Conditions - Must remain normal when deploying shoulder closures.</w:t>
      </w:r>
    </w:p>
    <w:p w:rsidR="00804A83" w:rsidRPr="009232C0" w:rsidRDefault="00804A83" w:rsidP="00804A83">
      <w:pPr>
        <w:pStyle w:val="NoSpacing"/>
        <w:ind w:left="270"/>
        <w:rPr>
          <w:sz w:val="20"/>
        </w:rPr>
      </w:pPr>
      <w:r w:rsidRPr="009232C0">
        <w:rPr>
          <w:sz w:val="20"/>
        </w:rPr>
        <w:t>Separation - A 2’ Buffer between the work zone and lane of travel must be maintained.</w:t>
      </w:r>
    </w:p>
    <w:p w:rsidR="00804A83" w:rsidRPr="009232C0" w:rsidRDefault="00804A83" w:rsidP="00804A83">
      <w:pPr>
        <w:pStyle w:val="NoSpacing"/>
        <w:ind w:left="270"/>
        <w:rPr>
          <w:sz w:val="20"/>
        </w:rPr>
      </w:pPr>
      <w:r w:rsidRPr="009232C0">
        <w:rPr>
          <w:sz w:val="20"/>
        </w:rPr>
        <w:t xml:space="preserve">Compliance - If not in compliance with the above </w:t>
      </w:r>
      <w:r w:rsidRPr="009232C0">
        <w:rPr>
          <w:sz w:val="20"/>
          <w:u w:val="single"/>
        </w:rPr>
        <w:t>MOT Approval is REVOKED</w:t>
      </w:r>
      <w:r w:rsidRPr="009232C0">
        <w:rPr>
          <w:sz w:val="20"/>
        </w:rPr>
        <w:t>. Cease and Contact the MOT Supervisor immediately (614) 645-0355.</w:t>
      </w:r>
    </w:p>
    <w:p w:rsidR="002D0D36" w:rsidRPr="009232C0" w:rsidRDefault="002D0D36" w:rsidP="002D0D36">
      <w:pPr>
        <w:pStyle w:val="NoSpacing"/>
        <w:rPr>
          <w:b/>
          <w:i/>
          <w:sz w:val="20"/>
          <w:u w:val="single"/>
        </w:rPr>
      </w:pPr>
      <w:r w:rsidRPr="009232C0">
        <w:rPr>
          <w:b/>
          <w:i/>
          <w:sz w:val="20"/>
          <w:u w:val="single"/>
        </w:rPr>
        <w:t xml:space="preserve">8. </w:t>
      </w:r>
      <w:r w:rsidR="00804A83" w:rsidRPr="009232C0">
        <w:rPr>
          <w:b/>
          <w:i/>
          <w:sz w:val="20"/>
          <w:u w:val="single"/>
        </w:rPr>
        <w:t>EASEMENTS</w:t>
      </w:r>
    </w:p>
    <w:p w:rsidR="002D0D36" w:rsidRPr="009232C0" w:rsidRDefault="00804A83" w:rsidP="002D0D36">
      <w:pPr>
        <w:pStyle w:val="NoSpacing"/>
        <w:numPr>
          <w:ilvl w:val="0"/>
          <w:numId w:val="13"/>
        </w:numPr>
        <w:ind w:left="270" w:hanging="270"/>
        <w:rPr>
          <w:b/>
          <w:sz w:val="20"/>
        </w:rPr>
      </w:pPr>
      <w:r w:rsidRPr="009232C0">
        <w:rPr>
          <w:b/>
          <w:sz w:val="20"/>
        </w:rPr>
        <w:t>EASE</w:t>
      </w:r>
      <w:r w:rsidR="00C1349E" w:rsidRPr="009232C0">
        <w:rPr>
          <w:b/>
          <w:sz w:val="20"/>
        </w:rPr>
        <w:t>MENT ACCESS</w:t>
      </w:r>
      <w:r w:rsidRPr="009232C0">
        <w:rPr>
          <w:b/>
          <w:sz w:val="20"/>
        </w:rPr>
        <w:t xml:space="preserve"> WITHIN PUBLIC RIGHT OF WAY</w:t>
      </w:r>
    </w:p>
    <w:p w:rsidR="00804A83" w:rsidRPr="009232C0" w:rsidRDefault="00804A83" w:rsidP="00804A83">
      <w:pPr>
        <w:pStyle w:val="NoSpacing"/>
        <w:ind w:left="270"/>
        <w:rPr>
          <w:sz w:val="20"/>
        </w:rPr>
      </w:pPr>
      <w:r w:rsidRPr="009232C0">
        <w:rPr>
          <w:sz w:val="20"/>
        </w:rPr>
        <w:t>THE CONTRACTOR:</w:t>
      </w:r>
    </w:p>
    <w:p w:rsidR="00804A83" w:rsidRPr="009232C0" w:rsidRDefault="00804A83" w:rsidP="00804A83">
      <w:pPr>
        <w:pStyle w:val="NoSpacing"/>
        <w:ind w:left="270"/>
        <w:rPr>
          <w:sz w:val="20"/>
        </w:rPr>
      </w:pPr>
      <w:r w:rsidRPr="009232C0">
        <w:rPr>
          <w:sz w:val="20"/>
        </w:rPr>
        <w:t>SHALL DEPLOY TRAFFIC CONTROL WHEN STAGING, STORAGE AND ACCESSING EASEMENTS.</w:t>
      </w:r>
    </w:p>
    <w:p w:rsidR="00804A83" w:rsidRPr="009232C0" w:rsidRDefault="00906297" w:rsidP="00804A83">
      <w:pPr>
        <w:pStyle w:val="NoSpacing"/>
        <w:ind w:left="270"/>
        <w:rPr>
          <w:sz w:val="20"/>
        </w:rPr>
      </w:pPr>
      <w:r w:rsidRPr="009232C0">
        <w:rPr>
          <w:sz w:val="20"/>
        </w:rPr>
        <w:t>SHALL DEPLOY PEDESTR</w:t>
      </w:r>
      <w:r w:rsidR="00804A83" w:rsidRPr="009232C0">
        <w:rPr>
          <w:sz w:val="20"/>
        </w:rPr>
        <w:t>I</w:t>
      </w:r>
      <w:r w:rsidRPr="009232C0">
        <w:rPr>
          <w:sz w:val="20"/>
        </w:rPr>
        <w:t>A</w:t>
      </w:r>
      <w:r w:rsidR="00804A83" w:rsidRPr="009232C0">
        <w:rPr>
          <w:sz w:val="20"/>
        </w:rPr>
        <w:t>N SAFETY MEASURES.</w:t>
      </w:r>
    </w:p>
    <w:p w:rsidR="002D0D36" w:rsidRPr="009232C0" w:rsidRDefault="00804A83" w:rsidP="00804A83">
      <w:pPr>
        <w:pStyle w:val="NoSpacing"/>
        <w:numPr>
          <w:ilvl w:val="0"/>
          <w:numId w:val="13"/>
        </w:numPr>
        <w:ind w:left="270" w:hanging="270"/>
        <w:rPr>
          <w:sz w:val="20"/>
        </w:rPr>
      </w:pPr>
      <w:r w:rsidRPr="009232C0">
        <w:rPr>
          <w:b/>
          <w:sz w:val="20"/>
        </w:rPr>
        <w:t xml:space="preserve">NOTES </w:t>
      </w:r>
      <w:r w:rsidRPr="009232C0">
        <w:rPr>
          <w:sz w:val="20"/>
        </w:rPr>
        <w:t>- Typical 1550.1 Traffic Control Plan when Accessing Easements Follow the Guidance Above</w:t>
      </w:r>
    </w:p>
    <w:p w:rsidR="002D0D36" w:rsidRDefault="002D0D36" w:rsidP="002D0D36">
      <w:pPr>
        <w:pStyle w:val="NoSpacing"/>
      </w:pPr>
      <w:bookmarkStart w:id="0" w:name="_GoBack"/>
      <w:bookmarkEnd w:id="0"/>
    </w:p>
    <w:sectPr w:rsidR="002D0D36" w:rsidSect="009232C0">
      <w:headerReference w:type="default" r:id="rId7"/>
      <w:pgSz w:w="12240" w:h="15840"/>
      <w:pgMar w:top="99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4D" w:rsidRDefault="001B494D" w:rsidP="00913FF2">
      <w:pPr>
        <w:spacing w:after="0" w:line="240" w:lineRule="auto"/>
      </w:pPr>
      <w:r>
        <w:separator/>
      </w:r>
    </w:p>
  </w:endnote>
  <w:endnote w:type="continuationSeparator" w:id="0">
    <w:p w:rsidR="001B494D" w:rsidRDefault="001B494D" w:rsidP="0091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4D" w:rsidRDefault="001B494D" w:rsidP="00913FF2">
      <w:pPr>
        <w:spacing w:after="0" w:line="240" w:lineRule="auto"/>
      </w:pPr>
      <w:r>
        <w:separator/>
      </w:r>
    </w:p>
  </w:footnote>
  <w:footnote w:type="continuationSeparator" w:id="0">
    <w:p w:rsidR="001B494D" w:rsidRDefault="001B494D" w:rsidP="0091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F2" w:rsidRPr="00913FF2" w:rsidRDefault="00913FF2" w:rsidP="00913FF2">
    <w:pPr>
      <w:pStyle w:val="Header"/>
    </w:pPr>
    <w:r>
      <w:t>6/1/2022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8A5"/>
    <w:multiLevelType w:val="hybridMultilevel"/>
    <w:tmpl w:val="517A1BD6"/>
    <w:lvl w:ilvl="0" w:tplc="4EB2716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56F"/>
    <w:multiLevelType w:val="hybridMultilevel"/>
    <w:tmpl w:val="99A49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164"/>
    <w:multiLevelType w:val="hybridMultilevel"/>
    <w:tmpl w:val="7AFC8648"/>
    <w:lvl w:ilvl="0" w:tplc="09DC82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7898"/>
    <w:multiLevelType w:val="hybridMultilevel"/>
    <w:tmpl w:val="58F2A6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E48EB"/>
    <w:multiLevelType w:val="hybridMultilevel"/>
    <w:tmpl w:val="5B00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253B"/>
    <w:multiLevelType w:val="hybridMultilevel"/>
    <w:tmpl w:val="5A9C98FC"/>
    <w:lvl w:ilvl="0" w:tplc="692C58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D064E"/>
    <w:multiLevelType w:val="hybridMultilevel"/>
    <w:tmpl w:val="2794C6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4E5E"/>
    <w:multiLevelType w:val="hybridMultilevel"/>
    <w:tmpl w:val="5290F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A799C"/>
    <w:multiLevelType w:val="hybridMultilevel"/>
    <w:tmpl w:val="62C49950"/>
    <w:lvl w:ilvl="0" w:tplc="172C7A0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9A0"/>
    <w:multiLevelType w:val="hybridMultilevel"/>
    <w:tmpl w:val="8B164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50A18"/>
    <w:multiLevelType w:val="hybridMultilevel"/>
    <w:tmpl w:val="F6443F4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9604AFB"/>
    <w:multiLevelType w:val="hybridMultilevel"/>
    <w:tmpl w:val="88C8D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97B9D"/>
    <w:multiLevelType w:val="hybridMultilevel"/>
    <w:tmpl w:val="5B265DCE"/>
    <w:lvl w:ilvl="0" w:tplc="41D4F0D4">
      <w:start w:val="1"/>
      <w:numFmt w:val="lowerLetter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F2"/>
    <w:rsid w:val="00093B00"/>
    <w:rsid w:val="000C1664"/>
    <w:rsid w:val="00134FF2"/>
    <w:rsid w:val="00165657"/>
    <w:rsid w:val="00167F8A"/>
    <w:rsid w:val="001B494D"/>
    <w:rsid w:val="002C0F4B"/>
    <w:rsid w:val="002D0D36"/>
    <w:rsid w:val="0042597E"/>
    <w:rsid w:val="0049220C"/>
    <w:rsid w:val="004B0461"/>
    <w:rsid w:val="005655AF"/>
    <w:rsid w:val="006B792C"/>
    <w:rsid w:val="006F47F8"/>
    <w:rsid w:val="00804A83"/>
    <w:rsid w:val="00834355"/>
    <w:rsid w:val="008552DC"/>
    <w:rsid w:val="00906297"/>
    <w:rsid w:val="00913FF2"/>
    <w:rsid w:val="009232C0"/>
    <w:rsid w:val="009B58F5"/>
    <w:rsid w:val="00C1349E"/>
    <w:rsid w:val="00E907AC"/>
    <w:rsid w:val="00EA098E"/>
    <w:rsid w:val="00F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1B2C2-F4D1-4F19-9A92-4BA8443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F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7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F2"/>
  </w:style>
  <w:style w:type="paragraph" w:styleId="Footer">
    <w:name w:val="footer"/>
    <w:basedOn w:val="Normal"/>
    <w:link w:val="FooterChar"/>
    <w:uiPriority w:val="99"/>
    <w:unhideWhenUsed/>
    <w:rsid w:val="0091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Michael</dc:creator>
  <cp:keywords/>
  <dc:description/>
  <cp:lastModifiedBy>Pennington, Robert C.</cp:lastModifiedBy>
  <cp:revision>15</cp:revision>
  <dcterms:created xsi:type="dcterms:W3CDTF">2022-06-01T13:34:00Z</dcterms:created>
  <dcterms:modified xsi:type="dcterms:W3CDTF">2022-06-01T19:44:00Z</dcterms:modified>
</cp:coreProperties>
</file>