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BE5D7" w14:textId="77777777" w:rsidR="00E61BE8" w:rsidRDefault="0053442E">
      <w:r>
        <w:rPr>
          <w:noProof/>
        </w:rPr>
        <w:drawing>
          <wp:inline distT="114300" distB="114300" distL="114300" distR="114300" wp14:anchorId="5475EC8D" wp14:editId="4B00B57D">
            <wp:extent cx="3662363" cy="175793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b="24316"/>
                    <a:stretch>
                      <a:fillRect/>
                    </a:stretch>
                  </pic:blipFill>
                  <pic:spPr>
                    <a:xfrm>
                      <a:off x="0" y="0"/>
                      <a:ext cx="3662363" cy="1757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AD47D0" w14:textId="77777777" w:rsidR="00E61BE8" w:rsidRDefault="00E61BE8"/>
    <w:p w14:paraId="5CA8E72E" w14:textId="77777777" w:rsidR="00E61BE8" w:rsidRDefault="0053442E">
      <w:pPr>
        <w:pStyle w:val="Title"/>
        <w:spacing w:after="0"/>
        <w:rPr>
          <w:b/>
          <w:sz w:val="40"/>
          <w:szCs w:val="40"/>
        </w:rPr>
      </w:pPr>
      <w:bookmarkStart w:id="0" w:name="_ef4eo1nribo0" w:colFirst="0" w:colLast="0"/>
      <w:bookmarkEnd w:id="0"/>
      <w:r>
        <w:rPr>
          <w:b/>
          <w:sz w:val="40"/>
          <w:szCs w:val="40"/>
        </w:rPr>
        <w:t>City of Columbus Parking Garage</w:t>
      </w:r>
    </w:p>
    <w:p w14:paraId="56B9A9C6" w14:textId="77777777" w:rsidR="00E61BE8" w:rsidRDefault="0053442E">
      <w:pPr>
        <w:pStyle w:val="Title"/>
        <w:spacing w:after="0"/>
        <w:rPr>
          <w:b/>
          <w:sz w:val="40"/>
          <w:szCs w:val="40"/>
        </w:rPr>
      </w:pPr>
      <w:bookmarkStart w:id="1" w:name="_oi0cehv74ols" w:colFirst="0" w:colLast="0"/>
      <w:bookmarkEnd w:id="1"/>
      <w:r>
        <w:rPr>
          <w:b/>
          <w:sz w:val="40"/>
          <w:szCs w:val="40"/>
        </w:rPr>
        <w:t>Conference Room Accessibility Guide</w:t>
      </w:r>
    </w:p>
    <w:p w14:paraId="2BB2F782" w14:textId="77777777" w:rsidR="00E61BE8" w:rsidRDefault="00E61BE8"/>
    <w:p w14:paraId="0BCE0342" w14:textId="77777777" w:rsidR="00E61BE8" w:rsidRDefault="0053442E">
      <w:pPr>
        <w:shd w:val="clear" w:color="auto" w:fill="FFFFFF"/>
        <w:spacing w:after="16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Getting There</w:t>
      </w:r>
      <w:r>
        <w:rPr>
          <w:sz w:val="28"/>
          <w:szCs w:val="28"/>
        </w:rPr>
        <w:t xml:space="preserve"> </w:t>
      </w:r>
    </w:p>
    <w:p w14:paraId="795FA3F6" w14:textId="77777777" w:rsidR="00E61BE8" w:rsidRDefault="0053442E">
      <w:pPr>
        <w:numPr>
          <w:ilvl w:val="0"/>
          <w:numId w:val="2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The address for the meeting is 141 North Front Street, Columbus OH 43215 (The City of Columbus Parking Garage).</w:t>
      </w:r>
    </w:p>
    <w:p w14:paraId="6521FBEB" w14:textId="77777777" w:rsidR="00E61BE8" w:rsidRDefault="0053442E">
      <w:pPr>
        <w:numPr>
          <w:ilvl w:val="0"/>
          <w:numId w:val="2"/>
        </w:num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We are meeting in the </w:t>
      </w:r>
      <w:proofErr w:type="gramStart"/>
      <w:r>
        <w:rPr>
          <w:sz w:val="28"/>
          <w:szCs w:val="28"/>
        </w:rPr>
        <w:t>first floor</w:t>
      </w:r>
      <w:proofErr w:type="gramEnd"/>
      <w:r>
        <w:rPr>
          <w:sz w:val="28"/>
          <w:szCs w:val="28"/>
        </w:rPr>
        <w:t xml:space="preserve"> conference room located near the southeast corner of the first floor.</w:t>
      </w:r>
    </w:p>
    <w:p w14:paraId="63CA4168" w14:textId="77777777" w:rsidR="00E61BE8" w:rsidRDefault="0053442E">
      <w:pPr>
        <w:numPr>
          <w:ilvl w:val="0"/>
          <w:numId w:val="2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Driving and Parking</w:t>
      </w:r>
    </w:p>
    <w:p w14:paraId="613C2738" w14:textId="6F214109" w:rsidR="00E61BE8" w:rsidRDefault="0053442E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If using a GPS, you </w:t>
      </w:r>
      <w:r>
        <w:rPr>
          <w:sz w:val="28"/>
          <w:szCs w:val="28"/>
        </w:rPr>
        <w:t>should put input the following address: 144 North</w:t>
      </w:r>
      <w:r>
        <w:rPr>
          <w:sz w:val="28"/>
          <w:szCs w:val="28"/>
        </w:rPr>
        <w:t xml:space="preserve"> Ludlow Street</w:t>
      </w:r>
    </w:p>
    <w:p w14:paraId="5BB97386" w14:textId="77777777" w:rsidR="00E61BE8" w:rsidRDefault="0053442E">
      <w:pPr>
        <w:numPr>
          <w:ilvl w:val="2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This address will take you to the garage entrance.</w:t>
      </w:r>
    </w:p>
    <w:p w14:paraId="67B9B851" w14:textId="77777777" w:rsidR="0053442E" w:rsidRPr="0053442E" w:rsidRDefault="0053442E">
      <w:pPr>
        <w:numPr>
          <w:ilvl w:val="1"/>
          <w:numId w:val="2"/>
        </w:numPr>
        <w:rPr>
          <w:sz w:val="28"/>
          <w:szCs w:val="28"/>
        </w:rPr>
      </w:pPr>
      <w:r w:rsidRPr="0053442E">
        <w:rPr>
          <w:color w:val="202124"/>
          <w:sz w:val="28"/>
          <w:szCs w:val="28"/>
        </w:rPr>
        <w:t>There is a gate with security at the parking garage – tell them the reason for your visit to gain entrance.</w:t>
      </w:r>
      <w:r w:rsidRPr="0053442E">
        <w:rPr>
          <w:color w:val="202124"/>
          <w:sz w:val="32"/>
          <w:szCs w:val="32"/>
        </w:rPr>
        <w:t xml:space="preserve"> </w:t>
      </w:r>
    </w:p>
    <w:p w14:paraId="1415EAB1" w14:textId="23A40DFF" w:rsidR="00E61BE8" w:rsidRDefault="0053442E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Accessible Parking: Designated accessible</w:t>
      </w:r>
      <w:r>
        <w:rPr>
          <w:sz w:val="28"/>
          <w:szCs w:val="28"/>
        </w:rPr>
        <w:t xml:space="preserve"> parking spaces are available.</w:t>
      </w:r>
    </w:p>
    <w:p w14:paraId="27D93D94" w14:textId="77777777" w:rsidR="00E61BE8" w:rsidRDefault="0053442E">
      <w:pPr>
        <w:numPr>
          <w:ilvl w:val="0"/>
          <w:numId w:val="2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Entry Points: Non-vehicular/pedestrian entrances are accessible from Front Street.</w:t>
      </w:r>
    </w:p>
    <w:p w14:paraId="541C0FDC" w14:textId="77777777" w:rsidR="00E61BE8" w:rsidRDefault="0053442E">
      <w:pPr>
        <w:numPr>
          <w:ilvl w:val="0"/>
          <w:numId w:val="2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Wheelchair Access: The garage includes ramps and elevators to accommodate wheelchair users. The elevator can be taken to the first floor and i</w:t>
      </w:r>
      <w:r>
        <w:rPr>
          <w:sz w:val="28"/>
          <w:szCs w:val="28"/>
        </w:rPr>
        <w:t>s adjacent to the conference room. When stepping out of the elevator on the first floor, take an immediate left. The doorway to the conference room will be to the left.</w:t>
      </w:r>
    </w:p>
    <w:p w14:paraId="5399547F" w14:textId="77777777" w:rsidR="00E61BE8" w:rsidRDefault="0053442E">
      <w:pPr>
        <w:numPr>
          <w:ilvl w:val="0"/>
          <w:numId w:val="2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Restrooms: Accessible restrooms are available within the conference room.</w:t>
      </w:r>
    </w:p>
    <w:p w14:paraId="3C4B635B" w14:textId="77777777" w:rsidR="00E61BE8" w:rsidRDefault="00E61BE8">
      <w:pPr>
        <w:ind w:left="720"/>
        <w:rPr>
          <w:sz w:val="28"/>
          <w:szCs w:val="28"/>
        </w:rPr>
      </w:pPr>
    </w:p>
    <w:p w14:paraId="332F5E05" w14:textId="77777777" w:rsidR="00E61BE8" w:rsidRDefault="0053442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Arriving by </w:t>
      </w:r>
      <w:r>
        <w:rPr>
          <w:b/>
          <w:sz w:val="28"/>
          <w:szCs w:val="28"/>
          <w:u w:val="single"/>
        </w:rPr>
        <w:t>Transit</w:t>
      </w:r>
    </w:p>
    <w:p w14:paraId="3B36B5FE" w14:textId="77777777" w:rsidR="00E61BE8" w:rsidRDefault="0053442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 meeting is accessible by transit. You can take Bus Line 4, 7, 9, 10, or 11 to </w:t>
      </w:r>
      <w:r>
        <w:rPr>
          <w:b/>
          <w:sz w:val="28"/>
          <w:szCs w:val="28"/>
        </w:rPr>
        <w:t>Bus Stop 8215</w:t>
      </w:r>
      <w:r>
        <w:rPr>
          <w:sz w:val="28"/>
          <w:szCs w:val="28"/>
        </w:rPr>
        <w:t xml:space="preserve"> (North Front Street &amp; West Long Street). This bus stop has a bench, shelter, and trash can.</w:t>
      </w:r>
    </w:p>
    <w:p w14:paraId="3CF09263" w14:textId="77777777" w:rsidR="00E61BE8" w:rsidRDefault="0053442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For step-by-step instructions, use the Transit app or print </w:t>
      </w:r>
      <w:r>
        <w:rPr>
          <w:sz w:val="28"/>
          <w:szCs w:val="28"/>
        </w:rPr>
        <w:t>out instructions from COTA’s Trip Planner at</w:t>
      </w:r>
      <w:hyperlink r:id="rId6">
        <w:r>
          <w:rPr>
            <w:sz w:val="28"/>
            <w:szCs w:val="28"/>
          </w:rPr>
          <w:t xml:space="preserve"> </w:t>
        </w:r>
      </w:hyperlink>
      <w:hyperlink r:id="rId7">
        <w:r>
          <w:rPr>
            <w:color w:val="0563C1"/>
            <w:sz w:val="28"/>
            <w:szCs w:val="28"/>
            <w:u w:val="single"/>
          </w:rPr>
          <w:t>www.cota.com.</w:t>
        </w:r>
      </w:hyperlink>
      <w:r>
        <w:rPr>
          <w:sz w:val="28"/>
          <w:szCs w:val="28"/>
        </w:rPr>
        <w:t xml:space="preserve"> </w:t>
      </w:r>
    </w:p>
    <w:p w14:paraId="742CB3E2" w14:textId="77777777" w:rsidR="00E61BE8" w:rsidRDefault="00E61BE8">
      <w:pPr>
        <w:rPr>
          <w:sz w:val="28"/>
          <w:szCs w:val="28"/>
        </w:rPr>
      </w:pPr>
    </w:p>
    <w:p w14:paraId="71FDCFB9" w14:textId="77777777" w:rsidR="00E61BE8" w:rsidRDefault="00E61BE8">
      <w:pPr>
        <w:rPr>
          <w:sz w:val="28"/>
          <w:szCs w:val="28"/>
        </w:rPr>
      </w:pPr>
    </w:p>
    <w:p w14:paraId="3116D854" w14:textId="77777777" w:rsidR="00E61BE8" w:rsidRDefault="0053442E">
      <w:r>
        <w:rPr>
          <w:noProof/>
          <w:sz w:val="28"/>
          <w:szCs w:val="28"/>
        </w:rPr>
        <w:drawing>
          <wp:inline distT="114300" distB="114300" distL="114300" distR="114300" wp14:anchorId="753F5532" wp14:editId="19B468BC">
            <wp:extent cx="3832622" cy="5110163"/>
            <wp:effectExtent l="0" t="0" r="0" b="0"/>
            <wp:docPr id="2" name="image2.png" descr="Picture of Bus Stop 8215 on Long Street. The bus sign indicates that lines 4, 7, 9, 10, and 11 stop here. The bus stop is on a paved sidewalk and has a gray metal shelter and black trash can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cture of Bus Stop 8215 on Long Street. The bus sign indicates that lines 4, 7, 9, 10, and 11 stop here. The bus stop is on a paved sidewalk and has a gray metal shelter and black trash can,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622" cy="5110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61B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C50BB8"/>
    <w:multiLevelType w:val="multilevel"/>
    <w:tmpl w:val="9B5A6C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3F7180"/>
    <w:multiLevelType w:val="multilevel"/>
    <w:tmpl w:val="054EC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E8"/>
    <w:rsid w:val="0053442E"/>
    <w:rsid w:val="00E6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F8804"/>
  <w15:docId w15:val="{23DBB29B-90FA-492A-819D-47DD3F4DA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cota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ta.com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Wise, Angela M.</dc:creator>
  <cp:lastModifiedBy>Wise, Angela M.</cp:lastModifiedBy>
  <cp:revision>2</cp:revision>
  <dcterms:created xsi:type="dcterms:W3CDTF">2025-06-10T14:52:00Z</dcterms:created>
  <dcterms:modified xsi:type="dcterms:W3CDTF">2025-06-10T14:52:00Z</dcterms:modified>
</cp:coreProperties>
</file>