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CE7059" w14:textId="16671BEF" w:rsidR="007B16BE" w:rsidRDefault="006C2284">
      <w:pPr>
        <w:shd w:val="clear" w:color="auto" w:fill="FFFFFF"/>
        <w:spacing w:after="160"/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Accessibility Guide for CACDI Meeting</w:t>
      </w:r>
      <w:r w:rsidR="009E017E">
        <w:rPr>
          <w:b/>
          <w:sz w:val="28"/>
          <w:szCs w:val="28"/>
          <w:u w:val="single"/>
        </w:rPr>
        <w:t>s</w:t>
      </w:r>
    </w:p>
    <w:p w14:paraId="23B8FA8C" w14:textId="77777777" w:rsidR="007B16BE" w:rsidRDefault="006C2284">
      <w:pPr>
        <w:shd w:val="clear" w:color="auto" w:fill="FFFFFF"/>
        <w:spacing w:after="160"/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Michael B. Coleman Government Center</w:t>
      </w:r>
    </w:p>
    <w:p w14:paraId="0A709C36" w14:textId="77777777" w:rsidR="007B16BE" w:rsidRDefault="006C2284">
      <w:pPr>
        <w:shd w:val="clear" w:color="auto" w:fill="FFFFFF"/>
        <w:spacing w:after="160"/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111 N Front Street, Columbus OH 43215</w:t>
      </w:r>
    </w:p>
    <w:p w14:paraId="1D2584CF" w14:textId="77777777" w:rsidR="007B16BE" w:rsidRDefault="006C2284">
      <w:pPr>
        <w:shd w:val="clear" w:color="auto" w:fill="FFFFFF"/>
        <w:spacing w:after="160"/>
        <w:rPr>
          <w:sz w:val="28"/>
          <w:szCs w:val="28"/>
        </w:rPr>
      </w:pPr>
      <w:r>
        <w:rPr>
          <w:b/>
          <w:sz w:val="28"/>
          <w:szCs w:val="28"/>
          <w:u w:val="single"/>
        </w:rPr>
        <w:t>Getting There</w:t>
      </w:r>
      <w:r>
        <w:rPr>
          <w:sz w:val="28"/>
          <w:szCs w:val="28"/>
        </w:rPr>
        <w:t xml:space="preserve"> </w:t>
      </w:r>
    </w:p>
    <w:p w14:paraId="4364ADB9" w14:textId="77777777" w:rsidR="007B16BE" w:rsidRDefault="006C2284">
      <w:pPr>
        <w:numPr>
          <w:ilvl w:val="0"/>
          <w:numId w:val="4"/>
        </w:numPr>
        <w:ind w:left="1080"/>
        <w:rPr>
          <w:sz w:val="28"/>
          <w:szCs w:val="28"/>
        </w:rPr>
      </w:pPr>
      <w:r>
        <w:rPr>
          <w:sz w:val="28"/>
          <w:szCs w:val="28"/>
        </w:rPr>
        <w:t xml:space="preserve">The address for the meeting is 111 N Front Street, Columbus OH 43215. </w:t>
      </w:r>
    </w:p>
    <w:p w14:paraId="086978B6" w14:textId="5CBDA7C2" w:rsidR="007B16BE" w:rsidRDefault="006C2284">
      <w:pPr>
        <w:numPr>
          <w:ilvl w:val="0"/>
          <w:numId w:val="4"/>
        </w:numPr>
        <w:ind w:left="1080"/>
        <w:rPr>
          <w:sz w:val="28"/>
          <w:szCs w:val="28"/>
        </w:rPr>
      </w:pPr>
      <w:r>
        <w:rPr>
          <w:sz w:val="28"/>
          <w:szCs w:val="28"/>
        </w:rPr>
        <w:t xml:space="preserve">We are meeting in Room 204 on the second floor of the Michael B. Coleman Government </w:t>
      </w:r>
      <w:r w:rsidR="009E017E">
        <w:rPr>
          <w:sz w:val="28"/>
          <w:szCs w:val="28"/>
        </w:rPr>
        <w:t>Center</w:t>
      </w:r>
      <w:r>
        <w:rPr>
          <w:sz w:val="28"/>
          <w:szCs w:val="28"/>
        </w:rPr>
        <w:t>. To get to the building, follow the directions below:</w:t>
      </w:r>
    </w:p>
    <w:p w14:paraId="1A33A4C3" w14:textId="77777777" w:rsidR="00EE07BE" w:rsidRDefault="006C2284" w:rsidP="00EE07BE">
      <w:pPr>
        <w:numPr>
          <w:ilvl w:val="1"/>
          <w:numId w:val="4"/>
        </w:numPr>
        <w:rPr>
          <w:sz w:val="28"/>
          <w:szCs w:val="28"/>
        </w:rPr>
      </w:pPr>
      <w:r>
        <w:rPr>
          <w:sz w:val="28"/>
          <w:szCs w:val="28"/>
        </w:rPr>
        <w:t>Enter the building through the front door (there is no step up)</w:t>
      </w:r>
      <w:r w:rsidR="00EE07BE">
        <w:rPr>
          <w:sz w:val="28"/>
          <w:szCs w:val="28"/>
        </w:rPr>
        <w:t>.</w:t>
      </w:r>
    </w:p>
    <w:p w14:paraId="2601CBB7" w14:textId="77777777" w:rsidR="00EE07BE" w:rsidRDefault="00EE07BE" w:rsidP="00EE07BE">
      <w:pPr>
        <w:numPr>
          <w:ilvl w:val="1"/>
          <w:numId w:val="4"/>
        </w:numPr>
        <w:rPr>
          <w:sz w:val="28"/>
          <w:szCs w:val="28"/>
        </w:rPr>
      </w:pPr>
      <w:r w:rsidRPr="00EE07BE">
        <w:rPr>
          <w:rFonts w:eastAsia="Times New Roman"/>
          <w:sz w:val="28"/>
          <w:szCs w:val="28"/>
        </w:rPr>
        <w:t>A security specialist will greet visitors upon entry.</w:t>
      </w:r>
      <w:r w:rsidRPr="00EE07BE">
        <w:rPr>
          <w:rFonts w:eastAsia="Times New Roman"/>
          <w:sz w:val="28"/>
          <w:szCs w:val="28"/>
        </w:rPr>
        <w:t xml:space="preserve"> You will need to present a valid ID. </w:t>
      </w:r>
      <w:r w:rsidRPr="00EE07BE">
        <w:rPr>
          <w:rFonts w:eastAsia="Times New Roman"/>
          <w:sz w:val="28"/>
          <w:szCs w:val="28"/>
        </w:rPr>
        <w:t>Once the check-in process is completed, you will receive a visitor sticker badge that must be worn at all times while in the building.</w:t>
      </w:r>
    </w:p>
    <w:p w14:paraId="432EDBC0" w14:textId="0590FB35" w:rsidR="00EE07BE" w:rsidRPr="00EE07BE" w:rsidRDefault="00EE07BE" w:rsidP="00EE07BE">
      <w:pPr>
        <w:numPr>
          <w:ilvl w:val="1"/>
          <w:numId w:val="4"/>
        </w:numPr>
        <w:rPr>
          <w:sz w:val="28"/>
          <w:szCs w:val="28"/>
        </w:rPr>
      </w:pPr>
      <w:r w:rsidRPr="00EE07BE">
        <w:rPr>
          <w:rFonts w:eastAsia="Times New Roman"/>
          <w:sz w:val="28"/>
          <w:szCs w:val="28"/>
        </w:rPr>
        <w:t>You will be asked to move through a metal detector. All belongings must be scanned as well via the x-ray machine</w:t>
      </w:r>
      <w:r w:rsidRPr="00EE07BE">
        <w:rPr>
          <w:rFonts w:eastAsia="Times New Roman"/>
        </w:rPr>
        <w:t>.</w:t>
      </w:r>
    </w:p>
    <w:p w14:paraId="59FAD72C" w14:textId="0DCB5943" w:rsidR="007B16BE" w:rsidRDefault="006C2284">
      <w:pPr>
        <w:numPr>
          <w:ilvl w:val="1"/>
          <w:numId w:val="4"/>
        </w:numPr>
        <w:rPr>
          <w:sz w:val="28"/>
          <w:szCs w:val="28"/>
        </w:rPr>
      </w:pPr>
      <w:r>
        <w:rPr>
          <w:sz w:val="28"/>
          <w:szCs w:val="28"/>
        </w:rPr>
        <w:t xml:space="preserve">Take the elevator on your right to the second floor where you will find </w:t>
      </w:r>
      <w:r w:rsidR="009E017E">
        <w:rPr>
          <w:sz w:val="28"/>
          <w:szCs w:val="28"/>
        </w:rPr>
        <w:t>R</w:t>
      </w:r>
      <w:r>
        <w:rPr>
          <w:sz w:val="28"/>
          <w:szCs w:val="28"/>
        </w:rPr>
        <w:t>oom 204 across the hall when you exit.</w:t>
      </w:r>
    </w:p>
    <w:p w14:paraId="071D996A" w14:textId="77777777" w:rsidR="007B16BE" w:rsidRDefault="006C2284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114300" distB="114300" distL="114300" distR="114300" wp14:anchorId="3D7C4B76" wp14:editId="6467CE26">
            <wp:extent cx="4824413" cy="3618309"/>
            <wp:effectExtent l="0" t="0" r="0" b="0"/>
            <wp:docPr id="2" name="image2.png" descr="Photo of the front door of the Michael B Coleman Government Center. The building has many glass windows and double door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Photo of the front door of the Michael B Coleman Government Center. The building has many glass windows and double doors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24413" cy="36183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93369A" w14:textId="77777777" w:rsidR="007B16BE" w:rsidRDefault="006C228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114300" distB="114300" distL="114300" distR="114300" wp14:anchorId="7D5C714D" wp14:editId="5E738D95">
            <wp:extent cx="4830122" cy="3622591"/>
            <wp:effectExtent l="0" t="0" r="0" b="0"/>
            <wp:docPr id="1" name="image1.png" descr="Photo of meeting room 204. The room has 7 rows of black chairs facing a panel with swivel chairs and microphones. There is a large City of Columbus logo on the right wall next to the USA flag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Photo of meeting room 204. The room has 7 rows of black chairs facing a panel with swivel chairs and microphones. There is a large City of Columbus logo on the right wall next to the USA flag.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0122" cy="36225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A2632C" w14:textId="77777777" w:rsidR="007B16BE" w:rsidRDefault="007B16BE">
      <w:pPr>
        <w:rPr>
          <w:b/>
          <w:sz w:val="28"/>
          <w:szCs w:val="28"/>
          <w:u w:val="single"/>
        </w:rPr>
      </w:pPr>
    </w:p>
    <w:p w14:paraId="2FC375CA" w14:textId="77777777" w:rsidR="007B16BE" w:rsidRDefault="007B16BE">
      <w:pPr>
        <w:rPr>
          <w:b/>
          <w:sz w:val="28"/>
          <w:szCs w:val="28"/>
          <w:u w:val="single"/>
        </w:rPr>
      </w:pPr>
    </w:p>
    <w:p w14:paraId="788A81F3" w14:textId="77777777" w:rsidR="007B16BE" w:rsidRDefault="007B16BE">
      <w:pPr>
        <w:rPr>
          <w:b/>
          <w:sz w:val="28"/>
          <w:szCs w:val="28"/>
          <w:u w:val="single"/>
        </w:rPr>
      </w:pPr>
    </w:p>
    <w:p w14:paraId="0EAB9767" w14:textId="77777777" w:rsidR="00EE07BE" w:rsidRDefault="00EE07BE">
      <w:pPr>
        <w:rPr>
          <w:b/>
          <w:sz w:val="28"/>
          <w:szCs w:val="28"/>
          <w:u w:val="single"/>
        </w:rPr>
      </w:pPr>
    </w:p>
    <w:p w14:paraId="74A830A0" w14:textId="2DF0EC72" w:rsidR="007B16BE" w:rsidRDefault="006C2284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lastRenderedPageBreak/>
        <w:t>Arriving by Transit</w:t>
      </w:r>
    </w:p>
    <w:p w14:paraId="735E52F2" w14:textId="4D2C2A58" w:rsidR="007B16BE" w:rsidRDefault="006C2284">
      <w:pPr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The meeting is accessible by transit. You can take 4, 7, 9, 10, or 11 to Bus Stop 8215 on N Front Street and Long Street. This bus stop has a bench, shelter, and trash can</w:t>
      </w:r>
      <w:r w:rsidR="009E017E">
        <w:rPr>
          <w:sz w:val="28"/>
          <w:szCs w:val="28"/>
        </w:rPr>
        <w:t>.</w:t>
      </w:r>
    </w:p>
    <w:p w14:paraId="04A1129E" w14:textId="77777777" w:rsidR="007B16BE" w:rsidRDefault="006C2284">
      <w:pPr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For step-by-step instructions, use the Transit app or print out instructions from COTA’s Trip Planner at</w:t>
      </w:r>
      <w:hyperlink r:id="rId7">
        <w:r>
          <w:rPr>
            <w:sz w:val="28"/>
            <w:szCs w:val="28"/>
          </w:rPr>
          <w:t xml:space="preserve"> </w:t>
        </w:r>
      </w:hyperlink>
      <w:hyperlink r:id="rId8">
        <w:r>
          <w:rPr>
            <w:color w:val="0563C1"/>
            <w:sz w:val="28"/>
            <w:szCs w:val="28"/>
            <w:u w:val="single"/>
          </w:rPr>
          <w:t>www.cota.com.</w:t>
        </w:r>
      </w:hyperlink>
      <w:r>
        <w:rPr>
          <w:sz w:val="28"/>
          <w:szCs w:val="28"/>
        </w:rPr>
        <w:t xml:space="preserve"> </w:t>
      </w:r>
    </w:p>
    <w:p w14:paraId="3253DEE3" w14:textId="77777777" w:rsidR="007B16BE" w:rsidRDefault="006C228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114300" distB="114300" distL="114300" distR="114300" wp14:anchorId="120B7BA7" wp14:editId="5D936612">
            <wp:extent cx="3832622" cy="5110163"/>
            <wp:effectExtent l="0" t="0" r="0" b="0"/>
            <wp:docPr id="3" name="image3.png" descr="Picture of Bus Stop 8215 on Long Street. The bus sign indicates that lines 4, 7, 9, 10, and 11 stop here. The bus stop is on a paved sidewalk and has a gray metal shelter and black trash can,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Picture of Bus Stop 8215 on Long Street. The bus sign indicates that lines 4, 7, 9, 10, and 11 stop here. The bus stop is on a paved sidewalk and has a gray metal shelter and black trash can,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32622" cy="5110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9A79BD" w14:textId="77777777" w:rsidR="007B16BE" w:rsidRDefault="007B16BE">
      <w:pPr>
        <w:rPr>
          <w:sz w:val="28"/>
          <w:szCs w:val="28"/>
        </w:rPr>
      </w:pPr>
    </w:p>
    <w:p w14:paraId="7F3D283D" w14:textId="77777777" w:rsidR="007B16BE" w:rsidRDefault="007B16BE">
      <w:pPr>
        <w:rPr>
          <w:sz w:val="28"/>
          <w:szCs w:val="28"/>
        </w:rPr>
      </w:pPr>
    </w:p>
    <w:p w14:paraId="683DB188" w14:textId="77777777" w:rsidR="007B16BE" w:rsidRDefault="007B16BE">
      <w:pPr>
        <w:rPr>
          <w:sz w:val="28"/>
          <w:szCs w:val="28"/>
        </w:rPr>
      </w:pPr>
    </w:p>
    <w:p w14:paraId="21D09489" w14:textId="77777777" w:rsidR="007B16BE" w:rsidRDefault="007B16BE">
      <w:pPr>
        <w:rPr>
          <w:sz w:val="28"/>
          <w:szCs w:val="28"/>
        </w:rPr>
      </w:pPr>
    </w:p>
    <w:p w14:paraId="59DF1559" w14:textId="77777777" w:rsidR="007B16BE" w:rsidRDefault="007B16BE">
      <w:pPr>
        <w:rPr>
          <w:sz w:val="28"/>
          <w:szCs w:val="28"/>
        </w:rPr>
      </w:pPr>
    </w:p>
    <w:p w14:paraId="5E42DF68" w14:textId="77777777" w:rsidR="007B16BE" w:rsidRDefault="007B16BE">
      <w:pPr>
        <w:rPr>
          <w:sz w:val="28"/>
          <w:szCs w:val="28"/>
        </w:rPr>
      </w:pPr>
    </w:p>
    <w:p w14:paraId="46817E16" w14:textId="77777777" w:rsidR="007B16BE" w:rsidRDefault="007B16BE">
      <w:pPr>
        <w:rPr>
          <w:sz w:val="28"/>
          <w:szCs w:val="28"/>
        </w:rPr>
      </w:pPr>
    </w:p>
    <w:p w14:paraId="70CEDBA5" w14:textId="77777777" w:rsidR="007B16BE" w:rsidRDefault="006C2284">
      <w:pPr>
        <w:shd w:val="clear" w:color="auto" w:fill="FFFFFF"/>
        <w:spacing w:after="160"/>
        <w:rPr>
          <w:sz w:val="28"/>
          <w:szCs w:val="28"/>
        </w:rPr>
      </w:pPr>
      <w:r>
        <w:rPr>
          <w:b/>
          <w:sz w:val="28"/>
          <w:szCs w:val="28"/>
          <w:u w:val="single"/>
        </w:rPr>
        <w:lastRenderedPageBreak/>
        <w:t>Driving and Parking</w:t>
      </w:r>
    </w:p>
    <w:p w14:paraId="4ACD37FC" w14:textId="77777777" w:rsidR="007B16BE" w:rsidRDefault="006C2284">
      <w:pPr>
        <w:numPr>
          <w:ilvl w:val="0"/>
          <w:numId w:val="3"/>
        </w:numPr>
        <w:ind w:left="1080"/>
        <w:rPr>
          <w:sz w:val="28"/>
          <w:szCs w:val="28"/>
        </w:rPr>
      </w:pPr>
      <w:r>
        <w:rPr>
          <w:sz w:val="28"/>
          <w:szCs w:val="28"/>
        </w:rPr>
        <w:t xml:space="preserve">Accessible parking is available for free at 141 N Front Street Parking Garage. If using a GPS, you should put in 144 N Ludlow Street as the address so it takes you to the back of the building. </w:t>
      </w:r>
    </w:p>
    <w:p w14:paraId="3DE99FE1" w14:textId="484D9266" w:rsidR="007B16BE" w:rsidRDefault="006C2284">
      <w:pPr>
        <w:numPr>
          <w:ilvl w:val="0"/>
          <w:numId w:val="3"/>
        </w:numPr>
        <w:ind w:left="1080"/>
        <w:rPr>
          <w:sz w:val="28"/>
          <w:szCs w:val="28"/>
        </w:rPr>
      </w:pPr>
      <w:r>
        <w:rPr>
          <w:sz w:val="28"/>
          <w:szCs w:val="28"/>
        </w:rPr>
        <w:t xml:space="preserve">There is a gate with security at the parking garage - tell them you are here for the CACDI meeting </w:t>
      </w:r>
      <w:r w:rsidR="009E017E">
        <w:rPr>
          <w:sz w:val="28"/>
          <w:szCs w:val="28"/>
        </w:rPr>
        <w:t>to gain entrance</w:t>
      </w:r>
      <w:r>
        <w:rPr>
          <w:sz w:val="28"/>
          <w:szCs w:val="28"/>
        </w:rPr>
        <w:t xml:space="preserve">. </w:t>
      </w:r>
    </w:p>
    <w:p w14:paraId="46A752B4" w14:textId="10D39AB0" w:rsidR="007B16BE" w:rsidRDefault="006C2284">
      <w:pPr>
        <w:numPr>
          <w:ilvl w:val="0"/>
          <w:numId w:val="3"/>
        </w:numPr>
        <w:ind w:left="1080"/>
        <w:rPr>
          <w:sz w:val="28"/>
          <w:szCs w:val="28"/>
        </w:rPr>
      </w:pPr>
      <w:r>
        <w:rPr>
          <w:sz w:val="28"/>
          <w:szCs w:val="28"/>
        </w:rPr>
        <w:t xml:space="preserve">Take the elevator to the ground floor of the garage and cross the street to the Michael B. Coleman </w:t>
      </w:r>
      <w:r w:rsidR="009E017E">
        <w:rPr>
          <w:sz w:val="28"/>
          <w:szCs w:val="28"/>
        </w:rPr>
        <w:t>Government Center</w:t>
      </w:r>
      <w:r>
        <w:rPr>
          <w:sz w:val="28"/>
          <w:szCs w:val="28"/>
        </w:rPr>
        <w:t>.</w:t>
      </w:r>
    </w:p>
    <w:p w14:paraId="1C1CA6AC" w14:textId="77777777" w:rsidR="007B16BE" w:rsidRDefault="007B16BE">
      <w:pPr>
        <w:ind w:left="720"/>
        <w:rPr>
          <w:sz w:val="28"/>
          <w:szCs w:val="28"/>
        </w:rPr>
      </w:pPr>
    </w:p>
    <w:p w14:paraId="1232E1D0" w14:textId="77777777" w:rsidR="007B16BE" w:rsidRDefault="006C2284">
      <w:pPr>
        <w:shd w:val="clear" w:color="auto" w:fill="FFFFFF"/>
        <w:spacing w:after="160"/>
        <w:rPr>
          <w:sz w:val="28"/>
          <w:szCs w:val="28"/>
        </w:rPr>
      </w:pPr>
      <w:r>
        <w:rPr>
          <w:b/>
          <w:sz w:val="28"/>
          <w:szCs w:val="28"/>
          <w:u w:val="single"/>
        </w:rPr>
        <w:t>Summary of Accessible Features</w:t>
      </w:r>
      <w:r>
        <w:rPr>
          <w:sz w:val="28"/>
          <w:szCs w:val="28"/>
        </w:rPr>
        <w:t xml:space="preserve"> </w:t>
      </w:r>
    </w:p>
    <w:p w14:paraId="450DAD6C" w14:textId="77777777" w:rsidR="007B16BE" w:rsidRDefault="006C2284">
      <w:pPr>
        <w:numPr>
          <w:ilvl w:val="0"/>
          <w:numId w:val="1"/>
        </w:numPr>
        <w:ind w:left="1080"/>
        <w:rPr>
          <w:sz w:val="28"/>
          <w:szCs w:val="28"/>
        </w:rPr>
      </w:pPr>
      <w:r>
        <w:rPr>
          <w:sz w:val="28"/>
          <w:szCs w:val="28"/>
        </w:rPr>
        <w:t xml:space="preserve">Accessible parking at 1423 N High St, Columbus, OH 43201 </w:t>
      </w:r>
    </w:p>
    <w:p w14:paraId="38C2DF4D" w14:textId="20E215D3" w:rsidR="007B16BE" w:rsidRDefault="006C2284">
      <w:pPr>
        <w:numPr>
          <w:ilvl w:val="0"/>
          <w:numId w:val="1"/>
        </w:numPr>
        <w:ind w:left="1080"/>
        <w:rPr>
          <w:sz w:val="28"/>
          <w:szCs w:val="28"/>
        </w:rPr>
      </w:pPr>
      <w:r>
        <w:rPr>
          <w:sz w:val="28"/>
          <w:szCs w:val="28"/>
        </w:rPr>
        <w:t xml:space="preserve">Accessible entrance to the building and to </w:t>
      </w:r>
      <w:r>
        <w:rPr>
          <w:b/>
          <w:sz w:val="28"/>
          <w:szCs w:val="28"/>
        </w:rPr>
        <w:t>Room 204</w:t>
      </w:r>
      <w:r>
        <w:rPr>
          <w:sz w:val="28"/>
          <w:szCs w:val="28"/>
        </w:rPr>
        <w:t xml:space="preserve"> (where we will be meeting) </w:t>
      </w:r>
    </w:p>
    <w:p w14:paraId="26FD695C" w14:textId="77777777" w:rsidR="007B16BE" w:rsidRDefault="006C2284">
      <w:pPr>
        <w:numPr>
          <w:ilvl w:val="0"/>
          <w:numId w:val="1"/>
        </w:numPr>
        <w:ind w:left="1080"/>
        <w:rPr>
          <w:sz w:val="28"/>
          <w:szCs w:val="28"/>
        </w:rPr>
      </w:pPr>
      <w:r>
        <w:rPr>
          <w:sz w:val="28"/>
          <w:szCs w:val="28"/>
        </w:rPr>
        <w:t xml:space="preserve">Accessible restrooms </w:t>
      </w:r>
    </w:p>
    <w:p w14:paraId="62BFC6D6" w14:textId="77777777" w:rsidR="007B16BE" w:rsidRDefault="006C2284">
      <w:pPr>
        <w:numPr>
          <w:ilvl w:val="0"/>
          <w:numId w:val="1"/>
        </w:numPr>
        <w:ind w:left="1080"/>
        <w:rPr>
          <w:sz w:val="28"/>
          <w:szCs w:val="28"/>
        </w:rPr>
      </w:pPr>
      <w:r>
        <w:rPr>
          <w:sz w:val="28"/>
          <w:szCs w:val="28"/>
        </w:rPr>
        <w:t xml:space="preserve">Large-print agendas and handouts </w:t>
      </w:r>
    </w:p>
    <w:p w14:paraId="723BE677" w14:textId="77777777" w:rsidR="007B16BE" w:rsidRDefault="007B16BE">
      <w:pPr>
        <w:rPr>
          <w:sz w:val="28"/>
          <w:szCs w:val="28"/>
        </w:rPr>
      </w:pPr>
    </w:p>
    <w:p w14:paraId="7F05648E" w14:textId="77777777" w:rsidR="007B16BE" w:rsidRDefault="007B16BE">
      <w:pPr>
        <w:rPr>
          <w:sz w:val="28"/>
          <w:szCs w:val="28"/>
        </w:rPr>
      </w:pPr>
    </w:p>
    <w:p w14:paraId="0CEF8936" w14:textId="77777777" w:rsidR="007B16BE" w:rsidRDefault="007B16BE">
      <w:pPr>
        <w:rPr>
          <w:sz w:val="28"/>
          <w:szCs w:val="28"/>
        </w:rPr>
      </w:pPr>
    </w:p>
    <w:p w14:paraId="5C6F8633" w14:textId="77777777" w:rsidR="007B16BE" w:rsidRDefault="007B16BE"/>
    <w:sectPr w:rsidR="007B16BE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B159CD"/>
    <w:multiLevelType w:val="multilevel"/>
    <w:tmpl w:val="CDA4908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394D07B0"/>
    <w:multiLevelType w:val="multilevel"/>
    <w:tmpl w:val="4A54C78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4D9C1FB1"/>
    <w:multiLevelType w:val="multilevel"/>
    <w:tmpl w:val="E72ACE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51847A35"/>
    <w:multiLevelType w:val="multilevel"/>
    <w:tmpl w:val="25F0DEB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620224D5"/>
    <w:multiLevelType w:val="multilevel"/>
    <w:tmpl w:val="5F2A50F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1"/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B16BE"/>
    <w:rsid w:val="006C2284"/>
    <w:rsid w:val="007B16BE"/>
    <w:rsid w:val="009E017E"/>
    <w:rsid w:val="00EE07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867669"/>
  <w15:docId w15:val="{1B82D110-10E3-46D8-821F-7E08E4CECF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901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33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cota.com/" TargetMode="External"/><Relationship Id="rId3" Type="http://schemas.openxmlformats.org/officeDocument/2006/relationships/settings" Target="settings.xml"/><Relationship Id="rId7" Type="http://schemas.openxmlformats.org/officeDocument/2006/relationships/hyperlink" Target="https://www.cota.com/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4</Pages>
  <Words>291</Words>
  <Characters>1664</Characters>
  <Application>Microsoft Office Word</Application>
  <DocSecurity>0</DocSecurity>
  <Lines>13</Lines>
  <Paragraphs>3</Paragraphs>
  <ScaleCrop>false</ScaleCrop>
  <Company/>
  <LinksUpToDate>false</LinksUpToDate>
  <CharactersWithSpaces>1952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Wise, Angela M.</dc:creator>
  <cp:lastModifiedBy>Wise, Angela M.</cp:lastModifiedBy>
  <cp:revision>4</cp:revision>
  <cp:lastPrinted>2025-03-25T19:21:00Z</cp:lastPrinted>
  <dcterms:created xsi:type="dcterms:W3CDTF">2025-03-25T19:20:00Z</dcterms:created>
  <dcterms:modified xsi:type="dcterms:W3CDTF">2025-04-21T19:39:00Z</dcterms:modified>
</cp:coreProperties>
</file>